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34713A" w:rsidRPr="00F01F8D" w:rsidRDefault="0034713A"/>
    <w:p w14:paraId="0A37501D" w14:textId="77777777" w:rsidR="0034713A" w:rsidRPr="00F01F8D" w:rsidRDefault="0034713A">
      <w:pPr>
        <w:ind w:right="-720"/>
        <w:rPr>
          <w:b/>
          <w:bCs/>
        </w:rPr>
      </w:pPr>
    </w:p>
    <w:p w14:paraId="5DAB6C7B" w14:textId="77777777" w:rsidR="0034713A" w:rsidRPr="00F01F8D" w:rsidRDefault="0034713A">
      <w:pPr>
        <w:ind w:right="-720"/>
        <w:rPr>
          <w:b/>
          <w:bCs/>
        </w:rPr>
      </w:pPr>
    </w:p>
    <w:p w14:paraId="555D6AD2" w14:textId="7BD7D459" w:rsidR="00186441" w:rsidRDefault="00186441" w:rsidP="00F770BB">
      <w:pPr>
        <w:ind w:right="-720"/>
        <w:jc w:val="center"/>
      </w:pPr>
      <w:r w:rsidRPr="00F01F8D">
        <w:t xml:space="preserve">POL </w:t>
      </w:r>
      <w:r w:rsidRPr="00EF255E">
        <w:t>04.25.09</w:t>
      </w:r>
    </w:p>
    <w:p w14:paraId="3FEFC93F" w14:textId="284A79C0" w:rsidR="0034713A" w:rsidRPr="00F01F8D" w:rsidRDefault="00992AB1" w:rsidP="00F770BB">
      <w:pPr>
        <w:ind w:right="-720"/>
        <w:jc w:val="center"/>
      </w:pPr>
      <w:r w:rsidRPr="00F01F8D">
        <w:t>Fire Prevention Policy</w:t>
      </w:r>
      <w:r w:rsidR="006D746A" w:rsidRPr="00F01F8D">
        <w:t xml:space="preserve"> </w:t>
      </w:r>
      <w:r w:rsidR="0034713A" w:rsidRPr="00F01F8D">
        <w:br/>
      </w:r>
      <w:r w:rsidR="00CB78E1" w:rsidRPr="00F01F8D">
        <w:br/>
      </w:r>
      <w:r w:rsidR="783C3797" w:rsidRPr="00F01F8D">
        <w:t xml:space="preserve"> </w:t>
      </w:r>
      <w:r w:rsidR="0034713A" w:rsidRPr="00F01F8D">
        <w:tab/>
      </w:r>
    </w:p>
    <w:p w14:paraId="503B2F61" w14:textId="4C2D7232" w:rsidR="00D52733" w:rsidRPr="00F01F8D" w:rsidRDefault="00D52733" w:rsidP="00F770BB">
      <w:pPr>
        <w:tabs>
          <w:tab w:val="left" w:pos="-1440"/>
        </w:tabs>
      </w:pPr>
      <w:r w:rsidRPr="00F01F8D">
        <w:rPr>
          <w:b/>
          <w:bCs/>
        </w:rPr>
        <w:t>Authority</w:t>
      </w:r>
      <w:r w:rsidRPr="00F01F8D">
        <w:t>:  Chancellor</w:t>
      </w:r>
    </w:p>
    <w:p w14:paraId="41C8F396" w14:textId="77777777" w:rsidR="00D52733" w:rsidRPr="00F01F8D" w:rsidRDefault="00D52733">
      <w:pPr>
        <w:tabs>
          <w:tab w:val="left" w:pos="-1440"/>
        </w:tabs>
        <w:ind w:left="720" w:hanging="720"/>
      </w:pPr>
    </w:p>
    <w:p w14:paraId="59704F5F" w14:textId="4B81C319" w:rsidR="00D52733" w:rsidRPr="00F01F8D" w:rsidRDefault="00D52733">
      <w:pPr>
        <w:tabs>
          <w:tab w:val="left" w:pos="-1440"/>
        </w:tabs>
        <w:ind w:left="720" w:hanging="720"/>
      </w:pPr>
      <w:r w:rsidRPr="00F01F8D">
        <w:rPr>
          <w:b/>
          <w:bCs/>
        </w:rPr>
        <w:t>History</w:t>
      </w:r>
      <w:r w:rsidRPr="00F01F8D">
        <w:t xml:space="preserve">: </w:t>
      </w:r>
    </w:p>
    <w:p w14:paraId="3E5C2BB5" w14:textId="1287F46E" w:rsidR="00D52733" w:rsidRPr="00F01F8D" w:rsidRDefault="00D52733" w:rsidP="00F770BB">
      <w:pPr>
        <w:pStyle w:val="ListParagraph"/>
        <w:numPr>
          <w:ilvl w:val="0"/>
          <w:numId w:val="3"/>
        </w:numPr>
        <w:tabs>
          <w:tab w:val="left" w:pos="-1440"/>
        </w:tabs>
      </w:pPr>
      <w:r w:rsidRPr="00F01F8D">
        <w:t xml:space="preserve">First Issued: </w:t>
      </w:r>
    </w:p>
    <w:p w14:paraId="72A3D3EC" w14:textId="77777777" w:rsidR="00D52733" w:rsidRPr="00F01F8D" w:rsidRDefault="00D52733">
      <w:pPr>
        <w:tabs>
          <w:tab w:val="left" w:pos="-1440"/>
        </w:tabs>
        <w:ind w:left="720" w:hanging="720"/>
      </w:pPr>
    </w:p>
    <w:p w14:paraId="7A7D87B5" w14:textId="3A484A4D" w:rsidR="00D52733" w:rsidRPr="00F01F8D" w:rsidRDefault="00D52733">
      <w:pPr>
        <w:tabs>
          <w:tab w:val="left" w:pos="-1440"/>
        </w:tabs>
        <w:ind w:left="720" w:hanging="720"/>
      </w:pPr>
      <w:r w:rsidRPr="00F01F8D">
        <w:rPr>
          <w:b/>
          <w:bCs/>
        </w:rPr>
        <w:t>Related Policies</w:t>
      </w:r>
      <w:r w:rsidR="17ECD5D7" w:rsidRPr="00F01F8D">
        <w:rPr>
          <w:b/>
          <w:bCs/>
        </w:rPr>
        <w:t xml:space="preserve"> and Regulations</w:t>
      </w:r>
      <w:r w:rsidRPr="00F01F8D">
        <w:t xml:space="preserve">: </w:t>
      </w:r>
    </w:p>
    <w:p w14:paraId="798F5D69" w14:textId="3C1BD007" w:rsidR="17ECD5D7" w:rsidRDefault="00E510D8" w:rsidP="00F770BB">
      <w:pPr>
        <w:pStyle w:val="ListParagraph"/>
        <w:numPr>
          <w:ilvl w:val="0"/>
          <w:numId w:val="2"/>
        </w:numPr>
      </w:pPr>
      <w:hyperlink r:id="rId11" w:history="1">
        <w:r w:rsidR="17ECD5D7" w:rsidRPr="00F01F8D">
          <w:rPr>
            <w:rStyle w:val="Hyperlink"/>
          </w:rPr>
          <w:t>REG 04.25.03 - Bonfire Safety Regulation</w:t>
        </w:r>
      </w:hyperlink>
      <w:r w:rsidR="201E2AB4" w:rsidRPr="00F01F8D">
        <w:t xml:space="preserve"> </w:t>
      </w:r>
    </w:p>
    <w:p w14:paraId="6BB4E81F" w14:textId="2FC9031A" w:rsidR="00F54FF6" w:rsidRPr="00E05D3A" w:rsidRDefault="00E510D8" w:rsidP="00F54FF6">
      <w:pPr>
        <w:pStyle w:val="ListParagraph"/>
        <w:numPr>
          <w:ilvl w:val="0"/>
          <w:numId w:val="2"/>
        </w:numPr>
        <w:tabs>
          <w:tab w:val="left" w:pos="-1440"/>
        </w:tabs>
        <w:rPr>
          <w:color w:val="0000FF"/>
        </w:rPr>
      </w:pPr>
      <w:hyperlink r:id="rId12">
        <w:r w:rsidR="00F54FF6" w:rsidRPr="6A876C51">
          <w:rPr>
            <w:rStyle w:val="Hyperlink"/>
          </w:rPr>
          <w:t>The UNC Policy Manual 300.8.3(G)</w:t>
        </w:r>
      </w:hyperlink>
      <w:r w:rsidR="00F54FF6">
        <w:t>,</w:t>
      </w:r>
    </w:p>
    <w:bookmarkStart w:id="0" w:name="_Hlk27649496"/>
    <w:p w14:paraId="4D88CC65" w14:textId="72E9C3C3" w:rsidR="00E05D3A" w:rsidRPr="00F01F8D" w:rsidRDefault="00E05D3A" w:rsidP="00F54FF6">
      <w:pPr>
        <w:pStyle w:val="ListParagraph"/>
        <w:numPr>
          <w:ilvl w:val="0"/>
          <w:numId w:val="2"/>
        </w:numPr>
        <w:tabs>
          <w:tab w:val="left" w:pos="-1440"/>
        </w:tabs>
        <w:rPr>
          <w:color w:val="0000FF"/>
        </w:rPr>
      </w:pPr>
      <w:r>
        <w:fldChar w:fldCharType="begin"/>
      </w:r>
      <w:r>
        <w:instrText xml:space="preserve"> HYPERLINK "https://www.ncleg.gov/EnactedLegislation/Statutes/PDF/BySection/Chapter_14/GS_14-269.2.pdf" </w:instrText>
      </w:r>
      <w:r>
        <w:fldChar w:fldCharType="separate"/>
      </w:r>
      <w:r w:rsidRPr="00E05D3A">
        <w:rPr>
          <w:rStyle w:val="Hyperlink"/>
        </w:rPr>
        <w:t>NCGS § 14-269.2 Weapons on Campus</w:t>
      </w:r>
      <w:r>
        <w:fldChar w:fldCharType="end"/>
      </w:r>
    </w:p>
    <w:bookmarkEnd w:id="0"/>
    <w:p w14:paraId="120883CC" w14:textId="77777777" w:rsidR="00F54FF6" w:rsidRPr="00F01F8D" w:rsidRDefault="00F54FF6" w:rsidP="004C0451">
      <w:pPr>
        <w:ind w:left="360"/>
      </w:pPr>
    </w:p>
    <w:p w14:paraId="48A8D75D" w14:textId="3646BC38" w:rsidR="17ECD5D7" w:rsidRPr="00F01F8D" w:rsidRDefault="17ECD5D7"/>
    <w:p w14:paraId="088DCA1F" w14:textId="3F63EFC5" w:rsidR="00D52733" w:rsidRPr="00F01F8D" w:rsidRDefault="00D52733">
      <w:pPr>
        <w:tabs>
          <w:tab w:val="left" w:pos="-1440"/>
        </w:tabs>
        <w:ind w:left="720" w:hanging="720"/>
      </w:pPr>
      <w:r w:rsidRPr="00F01F8D">
        <w:rPr>
          <w:b/>
          <w:bCs/>
        </w:rPr>
        <w:t>Additional References</w:t>
      </w:r>
      <w:r w:rsidRPr="00F01F8D">
        <w:t xml:space="preserve">: </w:t>
      </w:r>
    </w:p>
    <w:p w14:paraId="42547EBD" w14:textId="0D61286B" w:rsidR="00D52733" w:rsidRPr="00F01F8D" w:rsidRDefault="00E510D8" w:rsidP="6A876C51">
      <w:pPr>
        <w:pStyle w:val="ListParagraph"/>
        <w:numPr>
          <w:ilvl w:val="0"/>
          <w:numId w:val="1"/>
        </w:numPr>
        <w:tabs>
          <w:tab w:val="left" w:pos="-1440"/>
        </w:tabs>
        <w:rPr>
          <w:color w:val="0000FF"/>
        </w:rPr>
      </w:pPr>
      <w:hyperlink r:id="rId13">
        <w:r w:rsidR="6A876C51" w:rsidRPr="6A876C51">
          <w:rPr>
            <w:rStyle w:val="Hyperlink"/>
          </w:rPr>
          <w:t>North Carolina Fire Code</w:t>
        </w:r>
      </w:hyperlink>
      <w:r w:rsidR="6A876C51">
        <w:t xml:space="preserve">, </w:t>
      </w:r>
    </w:p>
    <w:p w14:paraId="45AB4E3C" w14:textId="64088037" w:rsidR="00D52733" w:rsidRPr="00F01F8D" w:rsidRDefault="00E510D8" w:rsidP="6A876C51">
      <w:pPr>
        <w:pStyle w:val="ListParagraph"/>
        <w:numPr>
          <w:ilvl w:val="0"/>
          <w:numId w:val="1"/>
        </w:numPr>
        <w:tabs>
          <w:tab w:val="left" w:pos="-1440"/>
        </w:tabs>
        <w:rPr>
          <w:color w:val="0000FF"/>
        </w:rPr>
      </w:pPr>
      <w:hyperlink r:id="rId14">
        <w:r w:rsidR="6A876C51" w:rsidRPr="6A876C51">
          <w:rPr>
            <w:rStyle w:val="Hyperlink"/>
          </w:rPr>
          <w:t>National Fire Protection Association</w:t>
        </w:r>
      </w:hyperlink>
      <w:r w:rsidR="6A876C51">
        <w:t xml:space="preserve">, </w:t>
      </w:r>
    </w:p>
    <w:p w14:paraId="3CEE7400" w14:textId="0F039A44" w:rsidR="00512B4F" w:rsidRPr="005316ED" w:rsidRDefault="00E510D8" w:rsidP="6A876C51">
      <w:pPr>
        <w:pStyle w:val="ListParagraph"/>
        <w:numPr>
          <w:ilvl w:val="0"/>
          <w:numId w:val="1"/>
        </w:numPr>
        <w:tabs>
          <w:tab w:val="left" w:pos="-1440"/>
        </w:tabs>
        <w:rPr>
          <w:color w:val="0000FF"/>
        </w:rPr>
      </w:pPr>
      <w:hyperlink r:id="rId15">
        <w:r w:rsidR="6A876C51" w:rsidRPr="6A876C51">
          <w:rPr>
            <w:rStyle w:val="Hyperlink"/>
          </w:rPr>
          <w:t>Occupational Safety and Health Administration</w:t>
        </w:r>
      </w:hyperlink>
      <w:r w:rsidR="6A876C51">
        <w:t xml:space="preserve"> </w:t>
      </w:r>
    </w:p>
    <w:p w14:paraId="1BE4C3B7" w14:textId="77777777" w:rsidR="00512B4F" w:rsidRPr="00E329E6" w:rsidRDefault="00E510D8" w:rsidP="00E329E6">
      <w:pPr>
        <w:pStyle w:val="ListParagraph"/>
        <w:numPr>
          <w:ilvl w:val="1"/>
          <w:numId w:val="1"/>
        </w:numPr>
        <w:tabs>
          <w:tab w:val="left" w:pos="-1440"/>
        </w:tabs>
        <w:rPr>
          <w:color w:val="0000FF"/>
        </w:rPr>
      </w:pPr>
      <w:hyperlink r:id="rId16">
        <w:r w:rsidR="6A876C51" w:rsidRPr="6A876C51">
          <w:rPr>
            <w:rStyle w:val="Hyperlink"/>
          </w:rPr>
          <w:t>29 CFR 1910 Subpart E</w:t>
        </w:r>
      </w:hyperlink>
    </w:p>
    <w:p w14:paraId="4BAE5FEF" w14:textId="25C1CF32" w:rsidR="00D52733" w:rsidRPr="00F01F8D" w:rsidRDefault="00E510D8" w:rsidP="00E329E6">
      <w:pPr>
        <w:pStyle w:val="ListParagraph"/>
        <w:numPr>
          <w:ilvl w:val="1"/>
          <w:numId w:val="1"/>
        </w:numPr>
        <w:tabs>
          <w:tab w:val="left" w:pos="-1440"/>
        </w:tabs>
        <w:rPr>
          <w:color w:val="0000FF"/>
        </w:rPr>
      </w:pPr>
      <w:hyperlink r:id="rId17">
        <w:r w:rsidR="6A876C51" w:rsidRPr="6A876C51">
          <w:rPr>
            <w:rStyle w:val="Hyperlink"/>
          </w:rPr>
          <w:t>29 CFR 1910 Subpart L</w:t>
        </w:r>
      </w:hyperlink>
      <w:r w:rsidR="6A876C51">
        <w:t xml:space="preserve">, </w:t>
      </w:r>
    </w:p>
    <w:p w14:paraId="199E37DE" w14:textId="5CD1E45D" w:rsidR="00D52733" w:rsidRPr="00F01F8D" w:rsidRDefault="00E510D8" w:rsidP="6A876C51">
      <w:pPr>
        <w:pStyle w:val="ListParagraph"/>
        <w:numPr>
          <w:ilvl w:val="0"/>
          <w:numId w:val="1"/>
        </w:numPr>
        <w:tabs>
          <w:tab w:val="left" w:pos="-1440"/>
        </w:tabs>
        <w:rPr>
          <w:color w:val="0000FF"/>
        </w:rPr>
      </w:pPr>
      <w:hyperlink r:id="rId18">
        <w:r w:rsidR="6A876C51" w:rsidRPr="6A876C51">
          <w:rPr>
            <w:rStyle w:val="Hyperlink"/>
          </w:rPr>
          <w:t>NC Building Code</w:t>
        </w:r>
      </w:hyperlink>
      <w:r w:rsidR="6A876C51">
        <w:t xml:space="preserve">, </w:t>
      </w:r>
    </w:p>
    <w:p w14:paraId="62B6F0C2" w14:textId="430F99A5" w:rsidR="6A876C51" w:rsidRDefault="00E510D8" w:rsidP="6A876C51">
      <w:pPr>
        <w:pStyle w:val="ListParagraph"/>
        <w:numPr>
          <w:ilvl w:val="0"/>
          <w:numId w:val="1"/>
        </w:numPr>
        <w:rPr>
          <w:color w:val="0000FF"/>
        </w:rPr>
      </w:pPr>
      <w:hyperlink r:id="rId19">
        <w:r w:rsidR="6A876C51" w:rsidRPr="6A876C51">
          <w:rPr>
            <w:rStyle w:val="Hyperlink"/>
          </w:rPr>
          <w:t>NC Mechanical Code</w:t>
        </w:r>
      </w:hyperlink>
    </w:p>
    <w:p w14:paraId="47C5EA11" w14:textId="72CB38D2" w:rsidR="00D52733" w:rsidRPr="00A32CD5" w:rsidRDefault="00E510D8" w:rsidP="6A876C51">
      <w:pPr>
        <w:pStyle w:val="ListParagraph"/>
        <w:numPr>
          <w:ilvl w:val="0"/>
          <w:numId w:val="1"/>
        </w:numPr>
        <w:tabs>
          <w:tab w:val="left" w:pos="-1440"/>
        </w:tabs>
        <w:rPr>
          <w:color w:val="0000FF"/>
        </w:rPr>
      </w:pPr>
      <w:hyperlink r:id="rId20">
        <w:r w:rsidR="6A876C51" w:rsidRPr="6A876C51">
          <w:rPr>
            <w:rStyle w:val="Hyperlink"/>
          </w:rPr>
          <w:t>NFPA 80</w:t>
        </w:r>
      </w:hyperlink>
      <w:r w:rsidR="6A876C51">
        <w:t xml:space="preserve">, </w:t>
      </w:r>
      <w:hyperlink r:id="rId21">
        <w:r w:rsidR="6A876C51" w:rsidRPr="6A876C51">
          <w:rPr>
            <w:rStyle w:val="Hyperlink"/>
          </w:rPr>
          <w:t>NFPA 72</w:t>
        </w:r>
      </w:hyperlink>
      <w:r w:rsidR="6A876C51">
        <w:t xml:space="preserve">, </w:t>
      </w:r>
      <w:hyperlink r:id="rId22">
        <w:r w:rsidR="6A876C51" w:rsidRPr="6A876C51">
          <w:rPr>
            <w:rStyle w:val="Hyperlink"/>
          </w:rPr>
          <w:t>NFPA 30</w:t>
        </w:r>
      </w:hyperlink>
      <w:r w:rsidR="6A876C51">
        <w:t xml:space="preserve"> and </w:t>
      </w:r>
      <w:hyperlink r:id="rId23">
        <w:r w:rsidR="6A876C51" w:rsidRPr="6A876C51">
          <w:rPr>
            <w:rStyle w:val="Hyperlink"/>
          </w:rPr>
          <w:t>NFPA 10</w:t>
        </w:r>
      </w:hyperlink>
      <w:r w:rsidR="6A876C51">
        <w:t xml:space="preserve"> </w:t>
      </w:r>
    </w:p>
    <w:p w14:paraId="1D273289" w14:textId="77777777" w:rsidR="00A32CD5" w:rsidRPr="00A32CD5" w:rsidRDefault="00E510D8" w:rsidP="00894B9E">
      <w:pPr>
        <w:pStyle w:val="NoSpacing"/>
        <w:numPr>
          <w:ilvl w:val="0"/>
          <w:numId w:val="1"/>
        </w:numPr>
        <w:rPr>
          <w:rStyle w:val="Hyperlink"/>
          <w:rFonts w:ascii="Times New Roman" w:eastAsia="Times New Roman" w:hAnsi="Times New Roman"/>
          <w:color w:val="auto"/>
          <w:sz w:val="24"/>
          <w:szCs w:val="24"/>
          <w:u w:val="none"/>
        </w:rPr>
      </w:pPr>
      <w:hyperlink r:id="rId24" w:history="1">
        <w:r w:rsidR="00A32CD5" w:rsidRPr="00A32CD5">
          <w:rPr>
            <w:rStyle w:val="Hyperlink"/>
            <w:rFonts w:ascii="Times New Roman" w:eastAsia="Times New Roman" w:hAnsi="Times New Roman"/>
            <w:sz w:val="24"/>
            <w:szCs w:val="24"/>
          </w:rPr>
          <w:t>UNCP EHS Chemical Hygiene Plan</w:t>
        </w:r>
      </w:hyperlink>
    </w:p>
    <w:p w14:paraId="06A21C14" w14:textId="03CA81F2" w:rsidR="00A32CD5" w:rsidRDefault="00E510D8" w:rsidP="00894B9E">
      <w:pPr>
        <w:pStyle w:val="NoSpacing"/>
        <w:numPr>
          <w:ilvl w:val="0"/>
          <w:numId w:val="1"/>
        </w:numPr>
        <w:rPr>
          <w:rFonts w:ascii="Times New Roman" w:eastAsia="Times New Roman" w:hAnsi="Times New Roman"/>
          <w:sz w:val="24"/>
          <w:szCs w:val="24"/>
        </w:rPr>
      </w:pPr>
      <w:hyperlink r:id="rId25" w:history="1">
        <w:r w:rsidR="00A32CD5" w:rsidRPr="00A32CD5">
          <w:rPr>
            <w:rStyle w:val="Hyperlink"/>
            <w:rFonts w:ascii="Times New Roman" w:eastAsia="Times New Roman" w:hAnsi="Times New Roman"/>
            <w:sz w:val="24"/>
            <w:szCs w:val="24"/>
          </w:rPr>
          <w:t>Hazard Communication Program</w:t>
        </w:r>
      </w:hyperlink>
      <w:r w:rsidR="00A32CD5" w:rsidRPr="00A32CD5">
        <w:rPr>
          <w:rFonts w:ascii="Times New Roman" w:eastAsia="Times New Roman" w:hAnsi="Times New Roman"/>
          <w:sz w:val="24"/>
          <w:szCs w:val="24"/>
        </w:rPr>
        <w:t>.</w:t>
      </w:r>
    </w:p>
    <w:p w14:paraId="0AE7E208" w14:textId="7CD6FA76" w:rsidR="00A32CD5" w:rsidRPr="00A32CD5" w:rsidRDefault="00E510D8" w:rsidP="00894B9E">
      <w:pPr>
        <w:pStyle w:val="NoSpacing"/>
        <w:numPr>
          <w:ilvl w:val="0"/>
          <w:numId w:val="1"/>
        </w:numPr>
        <w:rPr>
          <w:rFonts w:ascii="Times New Roman" w:eastAsia="Times New Roman" w:hAnsi="Times New Roman"/>
          <w:sz w:val="24"/>
          <w:szCs w:val="24"/>
        </w:rPr>
      </w:pPr>
      <w:hyperlink r:id="rId26" w:history="1">
        <w:r w:rsidR="00A32CD5" w:rsidRPr="00F01F8D">
          <w:rPr>
            <w:rStyle w:val="Hyperlink"/>
            <w:rFonts w:ascii="Times New Roman" w:eastAsia="Times New Roman" w:hAnsi="Times New Roman"/>
            <w:sz w:val="24"/>
            <w:szCs w:val="24"/>
          </w:rPr>
          <w:t>Space Heater Use Program</w:t>
        </w:r>
      </w:hyperlink>
    </w:p>
    <w:p w14:paraId="794FD4C2" w14:textId="77777777" w:rsidR="00A32CD5" w:rsidRPr="00F01F8D" w:rsidRDefault="00A32CD5" w:rsidP="00E05D3A">
      <w:pPr>
        <w:pStyle w:val="ListParagraph"/>
        <w:tabs>
          <w:tab w:val="left" w:pos="-1440"/>
        </w:tabs>
        <w:rPr>
          <w:color w:val="0000FF"/>
        </w:rPr>
      </w:pPr>
    </w:p>
    <w:p w14:paraId="0D0B940D" w14:textId="77777777" w:rsidR="00D52733" w:rsidRPr="00F01F8D" w:rsidRDefault="00D52733">
      <w:pPr>
        <w:tabs>
          <w:tab w:val="left" w:pos="-1440"/>
        </w:tabs>
        <w:ind w:left="720" w:hanging="720"/>
      </w:pPr>
    </w:p>
    <w:p w14:paraId="2CEDB0BC" w14:textId="6E9B284D" w:rsidR="00D52733" w:rsidRPr="00F01F8D" w:rsidRDefault="00D52733">
      <w:pPr>
        <w:tabs>
          <w:tab w:val="left" w:pos="-1440"/>
        </w:tabs>
        <w:ind w:left="720" w:hanging="720"/>
      </w:pPr>
      <w:r w:rsidRPr="00F01F8D">
        <w:rPr>
          <w:b/>
          <w:bCs/>
        </w:rPr>
        <w:t>Contact Info:</w:t>
      </w:r>
      <w:r w:rsidRPr="00F01F8D">
        <w:t xml:space="preserve">  Environmental Health and Safety </w:t>
      </w:r>
      <w:r w:rsidR="00D21D20">
        <w:t>Officer</w:t>
      </w:r>
      <w:r w:rsidRPr="00F01F8D">
        <w:t xml:space="preserve">, </w:t>
      </w:r>
      <w:r w:rsidR="00D0471F" w:rsidRPr="00F01F8D">
        <w:t>(</w:t>
      </w:r>
      <w:r w:rsidRPr="00F01F8D">
        <w:t>910-521-6792</w:t>
      </w:r>
      <w:r w:rsidR="00D0471F" w:rsidRPr="00F01F8D">
        <w:t>)</w:t>
      </w:r>
    </w:p>
    <w:p w14:paraId="3C4BF9EA" w14:textId="77777777" w:rsidR="00D0471F" w:rsidRPr="00F01F8D" w:rsidRDefault="00D0471F">
      <w:pPr>
        <w:tabs>
          <w:tab w:val="left" w:pos="-1440"/>
        </w:tabs>
        <w:ind w:left="720" w:hanging="720"/>
      </w:pPr>
    </w:p>
    <w:p w14:paraId="519A986F" w14:textId="0CB1067A" w:rsidR="0034713A" w:rsidRPr="00F01F8D" w:rsidRDefault="0034713A">
      <w:pPr>
        <w:tabs>
          <w:tab w:val="left" w:pos="-1440"/>
        </w:tabs>
        <w:ind w:left="720" w:hanging="720"/>
        <w:rPr>
          <w:b/>
          <w:bCs/>
        </w:rPr>
      </w:pPr>
      <w:r w:rsidRPr="00F01F8D">
        <w:rPr>
          <w:b/>
          <w:bCs/>
        </w:rPr>
        <w:t xml:space="preserve">1.    </w:t>
      </w:r>
      <w:r w:rsidR="00361090" w:rsidRPr="00F01F8D">
        <w:rPr>
          <w:b/>
          <w:bCs/>
        </w:rPr>
        <w:t>INTRODUCTION</w:t>
      </w:r>
    </w:p>
    <w:p w14:paraId="0E27B00A" w14:textId="77777777" w:rsidR="0034713A" w:rsidRPr="00F01F8D" w:rsidRDefault="0034713A">
      <w:pPr>
        <w:tabs>
          <w:tab w:val="left" w:pos="-1440"/>
        </w:tabs>
        <w:ind w:left="720" w:hanging="720"/>
      </w:pPr>
    </w:p>
    <w:p w14:paraId="70E83EC7" w14:textId="786192C9" w:rsidR="006D746A" w:rsidRPr="00F01F8D" w:rsidRDefault="0034713A">
      <w:r w:rsidRPr="00F01F8D">
        <w:t xml:space="preserve">1.1 </w:t>
      </w:r>
      <w:r w:rsidR="006D746A" w:rsidRPr="00F01F8D">
        <w:t>The purpose of th</w:t>
      </w:r>
      <w:r w:rsidR="00291C8A" w:rsidRPr="00F01F8D">
        <w:t>e University of North Carolina Pembroke</w:t>
      </w:r>
      <w:r w:rsidR="001C73CF" w:rsidRPr="00F01F8D">
        <w:t xml:space="preserve"> (UNCP)</w:t>
      </w:r>
      <w:r w:rsidR="001349D3" w:rsidRPr="00F01F8D">
        <w:t xml:space="preserve"> Fire Prevention Policy</w:t>
      </w:r>
      <w:r w:rsidR="006D746A" w:rsidRPr="00F01F8D">
        <w:t xml:space="preserve"> is to eliminate </w:t>
      </w:r>
      <w:r w:rsidR="00291C8A" w:rsidRPr="00F01F8D">
        <w:t xml:space="preserve">or minimize </w:t>
      </w:r>
      <w:r w:rsidR="006D746A" w:rsidRPr="00F01F8D">
        <w:t xml:space="preserve">the causes of fire, prevent injuries </w:t>
      </w:r>
      <w:r w:rsidR="00E9513C" w:rsidRPr="00F01F8D">
        <w:t>and/</w:t>
      </w:r>
      <w:r w:rsidR="006D746A" w:rsidRPr="00F01F8D">
        <w:t>or the loss of li</w:t>
      </w:r>
      <w:r w:rsidR="003819D8" w:rsidRPr="00F01F8D">
        <w:t>fe and property by fire</w:t>
      </w:r>
      <w:r w:rsidR="00E9513C" w:rsidRPr="00F01F8D">
        <w:t xml:space="preserve"> or its’ byproducts</w:t>
      </w:r>
      <w:r w:rsidR="003819D8" w:rsidRPr="00F01F8D">
        <w:t>, and aid in compliance</w:t>
      </w:r>
      <w:r w:rsidR="006D746A" w:rsidRPr="00F01F8D">
        <w:t xml:space="preserve"> with the </w:t>
      </w:r>
      <w:hyperlink r:id="rId27" w:history="1">
        <w:r w:rsidR="00C651C1" w:rsidRPr="00C651C1">
          <w:rPr>
            <w:rStyle w:val="Hyperlink"/>
          </w:rPr>
          <w:t>NC</w:t>
        </w:r>
        <w:r w:rsidR="006D746A" w:rsidRPr="00C651C1">
          <w:rPr>
            <w:rStyle w:val="Hyperlink"/>
          </w:rPr>
          <w:t xml:space="preserve"> Fire Code</w:t>
        </w:r>
      </w:hyperlink>
      <w:r w:rsidR="00E9513C" w:rsidRPr="00F01F8D">
        <w:t xml:space="preserve"> and </w:t>
      </w:r>
      <w:r w:rsidR="003819D8" w:rsidRPr="00F01F8D">
        <w:t>the</w:t>
      </w:r>
      <w:r w:rsidR="006D746A" w:rsidRPr="00F01F8D">
        <w:t xml:space="preserve"> </w:t>
      </w:r>
      <w:hyperlink r:id="rId28" w:history="1">
        <w:r w:rsidR="006D746A" w:rsidRPr="00F01F8D">
          <w:rPr>
            <w:rStyle w:val="Hyperlink"/>
          </w:rPr>
          <w:t>Occupational Safety and Health Administration’s</w:t>
        </w:r>
      </w:hyperlink>
      <w:r w:rsidR="006D746A" w:rsidRPr="00F01F8D">
        <w:t xml:space="preserve"> (OSHA) standard</w:t>
      </w:r>
      <w:r w:rsidR="00291C8A" w:rsidRPr="00F01F8D">
        <w:t>s</w:t>
      </w:r>
      <w:r w:rsidR="006D746A" w:rsidRPr="00F01F8D">
        <w:t xml:space="preserve"> </w:t>
      </w:r>
      <w:r w:rsidR="009A477A" w:rsidRPr="00F01F8D">
        <w:t>for</w:t>
      </w:r>
      <w:r w:rsidR="006D746A" w:rsidRPr="00F01F8D">
        <w:t xml:space="preserve"> fire prevention</w:t>
      </w:r>
      <w:r w:rsidR="00291C8A" w:rsidRPr="00F01F8D">
        <w:t xml:space="preserve"> and egress</w:t>
      </w:r>
      <w:r w:rsidR="00E9513C" w:rsidRPr="00F01F8D">
        <w:t xml:space="preserve"> (</w:t>
      </w:r>
      <w:hyperlink r:id="rId29" w:history="1">
        <w:r w:rsidR="003819D8" w:rsidRPr="00F01F8D">
          <w:rPr>
            <w:rStyle w:val="Hyperlink"/>
          </w:rPr>
          <w:t xml:space="preserve">29 CFR </w:t>
        </w:r>
        <w:r w:rsidR="00291C8A" w:rsidRPr="00F01F8D">
          <w:rPr>
            <w:rStyle w:val="Hyperlink"/>
          </w:rPr>
          <w:t xml:space="preserve">1910 </w:t>
        </w:r>
        <w:r w:rsidR="003819D8" w:rsidRPr="00F01F8D">
          <w:rPr>
            <w:rStyle w:val="Hyperlink"/>
          </w:rPr>
          <w:t>Subpart E</w:t>
        </w:r>
      </w:hyperlink>
      <w:r w:rsidR="00E9513C" w:rsidRPr="00F01F8D">
        <w:t>) and</w:t>
      </w:r>
      <w:r w:rsidR="003819D8" w:rsidRPr="00F01F8D">
        <w:rPr>
          <w:rStyle w:val="Hyperlink"/>
          <w:color w:val="auto"/>
          <w:u w:val="none"/>
        </w:rPr>
        <w:t xml:space="preserve"> fire protection</w:t>
      </w:r>
      <w:r w:rsidR="00E9513C" w:rsidRPr="00F01F8D">
        <w:rPr>
          <w:rStyle w:val="Hyperlink"/>
          <w:color w:val="auto"/>
          <w:u w:val="none"/>
        </w:rPr>
        <w:t xml:space="preserve"> (</w:t>
      </w:r>
      <w:hyperlink r:id="rId30" w:history="1">
        <w:r w:rsidR="003819D8" w:rsidRPr="00F01F8D">
          <w:rPr>
            <w:rStyle w:val="Hyperlink"/>
          </w:rPr>
          <w:t xml:space="preserve">29 CFR </w:t>
        </w:r>
        <w:r w:rsidR="00DC4106" w:rsidRPr="00F01F8D">
          <w:rPr>
            <w:rStyle w:val="Hyperlink"/>
          </w:rPr>
          <w:t xml:space="preserve">1910 </w:t>
        </w:r>
        <w:r w:rsidR="003819D8" w:rsidRPr="00F01F8D">
          <w:rPr>
            <w:rStyle w:val="Hyperlink"/>
          </w:rPr>
          <w:t>Subpart L</w:t>
        </w:r>
      </w:hyperlink>
      <w:r w:rsidR="00E9513C" w:rsidRPr="00F01F8D">
        <w:t>).</w:t>
      </w:r>
      <w:r w:rsidR="001349D3" w:rsidRPr="00F01F8D">
        <w:t xml:space="preserve"> It also</w:t>
      </w:r>
      <w:r w:rsidR="006D746A" w:rsidRPr="00F01F8D">
        <w:t xml:space="preserve"> provides employees</w:t>
      </w:r>
      <w:r w:rsidR="001349D3" w:rsidRPr="00F01F8D">
        <w:t xml:space="preserve"> with information and guidance which </w:t>
      </w:r>
      <w:r w:rsidR="006D746A" w:rsidRPr="00F01F8D">
        <w:t>will assist them in recognizing, reporting, and controlling fire hazards.</w:t>
      </w:r>
    </w:p>
    <w:p w14:paraId="60061E4C" w14:textId="77777777" w:rsidR="0034713A" w:rsidRPr="00F01F8D" w:rsidRDefault="0034713A">
      <w:r w:rsidRPr="00F01F8D">
        <w:tab/>
      </w:r>
      <w:r w:rsidRPr="00F01F8D">
        <w:tab/>
      </w:r>
      <w:r w:rsidRPr="00F01F8D">
        <w:tab/>
      </w:r>
    </w:p>
    <w:p w14:paraId="3991C472" w14:textId="77777777" w:rsidR="00F51842" w:rsidRPr="00F01F8D" w:rsidRDefault="0034713A">
      <w:r w:rsidRPr="00F01F8D">
        <w:t xml:space="preserve">1.2   </w:t>
      </w:r>
      <w:r w:rsidR="001C73CF" w:rsidRPr="00F01F8D">
        <w:t>UNCP</w:t>
      </w:r>
      <w:r w:rsidR="00F51842" w:rsidRPr="00F01F8D">
        <w:t xml:space="preserve"> is committed to minimizing the </w:t>
      </w:r>
      <w:r w:rsidR="00E9513C" w:rsidRPr="00F01F8D">
        <w:t xml:space="preserve">hazards associated with </w:t>
      </w:r>
      <w:r w:rsidR="00F51842" w:rsidRPr="00F01F8D">
        <w:t>fire</w:t>
      </w:r>
      <w:r w:rsidR="001349D3" w:rsidRPr="00F01F8D">
        <w:t xml:space="preserve"> and its’ hazardous </w:t>
      </w:r>
      <w:r w:rsidR="00F51842" w:rsidRPr="00F01F8D">
        <w:t xml:space="preserve">by-products to employees, students, visitors, and </w:t>
      </w:r>
      <w:r w:rsidR="00681237" w:rsidRPr="00F01F8D">
        <w:t>u</w:t>
      </w:r>
      <w:r w:rsidR="009A477A" w:rsidRPr="00F01F8D">
        <w:t xml:space="preserve">niversity </w:t>
      </w:r>
      <w:r w:rsidR="00F51842" w:rsidRPr="00F01F8D">
        <w:t xml:space="preserve">property. </w:t>
      </w:r>
      <w:r w:rsidR="001C73CF" w:rsidRPr="00F01F8D">
        <w:t>UNCP</w:t>
      </w:r>
      <w:r w:rsidR="00F51842" w:rsidRPr="00F01F8D">
        <w:t xml:space="preserve"> endeavors to ensure compliance with all applicable laws, regulations, </w:t>
      </w:r>
      <w:r w:rsidR="009A477A" w:rsidRPr="00F01F8D">
        <w:t xml:space="preserve">and </w:t>
      </w:r>
      <w:r w:rsidR="00F51842" w:rsidRPr="00F01F8D">
        <w:t>codes</w:t>
      </w:r>
      <w:r w:rsidR="009A477A" w:rsidRPr="00F01F8D">
        <w:t xml:space="preserve"> while maintaining best management </w:t>
      </w:r>
      <w:r w:rsidR="00F51842" w:rsidRPr="00F01F8D">
        <w:t xml:space="preserve">practices pertaining to fire prevention and protection. </w:t>
      </w:r>
    </w:p>
    <w:p w14:paraId="44EAFD9C" w14:textId="77777777" w:rsidR="0034713A" w:rsidRPr="00F01F8D" w:rsidRDefault="0034713A"/>
    <w:p w14:paraId="17D4FDAE" w14:textId="77777777" w:rsidR="001349D3" w:rsidRPr="00F01F8D" w:rsidRDefault="00A87360">
      <w:r w:rsidRPr="00F01F8D">
        <w:t xml:space="preserve">1.3   This policy establishes requirements for the proper use of equipment and property on the </w:t>
      </w:r>
      <w:r w:rsidR="001C73CF" w:rsidRPr="00F01F8D">
        <w:t>UNCP</w:t>
      </w:r>
      <w:r w:rsidRPr="00F01F8D">
        <w:t xml:space="preserve"> campus that may contribute to or increase the risk of fires on campus.</w:t>
      </w:r>
    </w:p>
    <w:p w14:paraId="4B94D5A5" w14:textId="77777777" w:rsidR="00A87360" w:rsidRPr="00F01F8D" w:rsidRDefault="00A87360"/>
    <w:p w14:paraId="6DEC54AF" w14:textId="2FBFCF6D" w:rsidR="00A87360" w:rsidRPr="00F01F8D" w:rsidRDefault="00361090">
      <w:pPr>
        <w:rPr>
          <w:b/>
          <w:bCs/>
        </w:rPr>
      </w:pPr>
      <w:r w:rsidRPr="00F01F8D">
        <w:rPr>
          <w:b/>
          <w:bCs/>
        </w:rPr>
        <w:t>2.   SCOPE</w:t>
      </w:r>
    </w:p>
    <w:p w14:paraId="3DEEC669" w14:textId="77777777" w:rsidR="00A87360" w:rsidRPr="00F01F8D" w:rsidRDefault="00A87360"/>
    <w:p w14:paraId="689CF1E6" w14:textId="77777777" w:rsidR="00A87360" w:rsidRPr="00F01F8D" w:rsidRDefault="00A87360">
      <w:r w:rsidRPr="00F01F8D">
        <w:t xml:space="preserve">2.1   This Policy applies to all members of the </w:t>
      </w:r>
      <w:r w:rsidR="001C73CF" w:rsidRPr="00F01F8D">
        <w:t>UNCP</w:t>
      </w:r>
      <w:r w:rsidRPr="00F01F8D">
        <w:t xml:space="preserve"> Community including Faculty, Sta</w:t>
      </w:r>
      <w:r w:rsidR="00400833" w:rsidRPr="00F01F8D">
        <w:t>ff, Students, contractors, and v</w:t>
      </w:r>
      <w:r w:rsidRPr="00F01F8D">
        <w:t>isitors to the UNC</w:t>
      </w:r>
      <w:r w:rsidR="00516CF5" w:rsidRPr="00F01F8D">
        <w:t>P</w:t>
      </w:r>
      <w:r w:rsidRPr="00F01F8D">
        <w:t xml:space="preserve"> Campus and </w:t>
      </w:r>
      <w:r w:rsidR="00E12052" w:rsidRPr="00F01F8D">
        <w:t xml:space="preserve">all </w:t>
      </w:r>
      <w:r w:rsidRPr="00F01F8D">
        <w:t>properties owned</w:t>
      </w:r>
      <w:r w:rsidR="00681237" w:rsidRPr="00F01F8D">
        <w:t xml:space="preserve"> or leased by the u</w:t>
      </w:r>
      <w:r w:rsidRPr="00F01F8D">
        <w:t>niversity.</w:t>
      </w:r>
    </w:p>
    <w:p w14:paraId="3656B9AB" w14:textId="77777777" w:rsidR="00A87360" w:rsidRPr="00F01F8D" w:rsidRDefault="00A87360"/>
    <w:p w14:paraId="2FE198B4" w14:textId="1D2D7485" w:rsidR="00A87360" w:rsidRPr="00F01F8D" w:rsidRDefault="00361090">
      <w:pPr>
        <w:rPr>
          <w:b/>
          <w:bCs/>
        </w:rPr>
      </w:pPr>
      <w:r w:rsidRPr="00F01F8D">
        <w:rPr>
          <w:b/>
          <w:bCs/>
        </w:rPr>
        <w:t>3.   RESPONSIBILITIES</w:t>
      </w:r>
    </w:p>
    <w:p w14:paraId="45FB0818" w14:textId="77777777" w:rsidR="00A87360" w:rsidRPr="00F01F8D" w:rsidRDefault="00A87360"/>
    <w:p w14:paraId="0D2EE442" w14:textId="01250896" w:rsidR="00A87360" w:rsidRPr="00F01F8D" w:rsidRDefault="00A87360">
      <w:r w:rsidRPr="00F01F8D">
        <w:t xml:space="preserve">3.1   It is the </w:t>
      </w:r>
      <w:r w:rsidR="00E12052" w:rsidRPr="00F01F8D">
        <w:t xml:space="preserve">responsibility of each employee </w:t>
      </w:r>
      <w:r w:rsidR="00400833" w:rsidRPr="00F01F8D">
        <w:t>(</w:t>
      </w:r>
      <w:r w:rsidR="00C651C1">
        <w:t>f</w:t>
      </w:r>
      <w:r w:rsidR="00400833" w:rsidRPr="00F01F8D">
        <w:t xml:space="preserve">aculty and </w:t>
      </w:r>
      <w:r w:rsidR="00C651C1">
        <w:t>s</w:t>
      </w:r>
      <w:r w:rsidR="00400833" w:rsidRPr="00F01F8D">
        <w:t xml:space="preserve">taff) </w:t>
      </w:r>
      <w:r w:rsidR="00E12052" w:rsidRPr="00F01F8D">
        <w:t>to follow this policy and to maintain their work</w:t>
      </w:r>
      <w:r w:rsidR="003D275E" w:rsidRPr="00F01F8D">
        <w:t xml:space="preserve"> area</w:t>
      </w:r>
      <w:r w:rsidR="00E12052" w:rsidRPr="00F01F8D">
        <w:t xml:space="preserve"> free of known fire hazards.</w:t>
      </w:r>
      <w:r w:rsidR="001349D3" w:rsidRPr="00F01F8D">
        <w:t xml:space="preserve">  Employees should practice good work habits and recognize actions or situations that may contribute to</w:t>
      </w:r>
      <w:r w:rsidR="00400833" w:rsidRPr="00F01F8D">
        <w:t>, increase the risk of</w:t>
      </w:r>
      <w:r w:rsidR="00C300EA" w:rsidRPr="00F01F8D">
        <w:t>, or</w:t>
      </w:r>
      <w:r w:rsidR="001349D3" w:rsidRPr="00F01F8D">
        <w:t xml:space="preserve"> start a fire on campus.</w:t>
      </w:r>
    </w:p>
    <w:p w14:paraId="049F31CB" w14:textId="77777777" w:rsidR="00E12052" w:rsidRPr="00F01F8D" w:rsidRDefault="00E12052"/>
    <w:p w14:paraId="5B0AEFCD" w14:textId="77777777" w:rsidR="00E12052" w:rsidRPr="00F01F8D" w:rsidRDefault="00E12052">
      <w:r w:rsidRPr="00F01F8D">
        <w:t>3.2   It</w:t>
      </w:r>
      <w:r w:rsidR="001349D3" w:rsidRPr="00F01F8D">
        <w:t xml:space="preserve"> is the responsibility of each </w:t>
      </w:r>
      <w:r w:rsidRPr="00F01F8D">
        <w:t>D</w:t>
      </w:r>
      <w:r w:rsidR="001349D3" w:rsidRPr="00F01F8D">
        <w:t xml:space="preserve">ean, </w:t>
      </w:r>
      <w:r w:rsidRPr="00F01F8D">
        <w:t>Director</w:t>
      </w:r>
      <w:r w:rsidR="001349D3" w:rsidRPr="00F01F8D">
        <w:t xml:space="preserve"> and Supervisor</w:t>
      </w:r>
      <w:r w:rsidRPr="00F01F8D">
        <w:t xml:space="preserve"> to ensure that this policy is followed by their direct reports and to report known fire hazards to the Environmental Health and Safety </w:t>
      </w:r>
      <w:r w:rsidR="002B7B28" w:rsidRPr="00F01F8D">
        <w:t xml:space="preserve">(EH&amp;S) </w:t>
      </w:r>
      <w:r w:rsidR="00C32D8D" w:rsidRPr="00F01F8D">
        <w:t>Office</w:t>
      </w:r>
      <w:r w:rsidRPr="00F01F8D">
        <w:t xml:space="preserve"> as soon as possible after discovering </w:t>
      </w:r>
      <w:r w:rsidR="001349D3" w:rsidRPr="00F01F8D">
        <w:t>a</w:t>
      </w:r>
      <w:r w:rsidRPr="00F01F8D">
        <w:t xml:space="preserve"> fire hazard.</w:t>
      </w:r>
    </w:p>
    <w:p w14:paraId="53128261" w14:textId="77777777" w:rsidR="00E12052" w:rsidRPr="00F01F8D" w:rsidRDefault="00E12052"/>
    <w:p w14:paraId="3D50E20F" w14:textId="77777777" w:rsidR="009C1465" w:rsidRPr="00F01F8D" w:rsidRDefault="00E12052">
      <w:r w:rsidRPr="00F01F8D">
        <w:t>3.3   It is the responsibility</w:t>
      </w:r>
      <w:r w:rsidR="002B7B28" w:rsidRPr="00F01F8D">
        <w:t xml:space="preserve"> of the EH&amp;S Office to mitigate and prevent known fire hazards on the </w:t>
      </w:r>
      <w:r w:rsidR="001C73CF" w:rsidRPr="00F01F8D">
        <w:t>UNCP</w:t>
      </w:r>
      <w:r w:rsidR="002B7B28" w:rsidRPr="00F01F8D">
        <w:t xml:space="preserve"> Campus and to </w:t>
      </w:r>
      <w:r w:rsidR="00812FF0" w:rsidRPr="00F01F8D">
        <w:t xml:space="preserve">educate and </w:t>
      </w:r>
      <w:r w:rsidR="002B7B28" w:rsidRPr="00F01F8D">
        <w:t>promote fi</w:t>
      </w:r>
      <w:r w:rsidR="00681237" w:rsidRPr="00F01F8D">
        <w:t>re safety awareness across the u</w:t>
      </w:r>
      <w:r w:rsidR="002B7B28" w:rsidRPr="00F01F8D">
        <w:t>niversity.</w:t>
      </w:r>
      <w:r w:rsidRPr="00F01F8D">
        <w:t xml:space="preserve"> </w:t>
      </w:r>
    </w:p>
    <w:p w14:paraId="62486C05" w14:textId="77777777" w:rsidR="009C1465" w:rsidRPr="00F01F8D" w:rsidRDefault="009C1465"/>
    <w:p w14:paraId="25E99DC6" w14:textId="77777777" w:rsidR="00E12052" w:rsidRPr="00F01F8D" w:rsidRDefault="009C1465">
      <w:r w:rsidRPr="00F01F8D">
        <w:t xml:space="preserve">3.4   </w:t>
      </w:r>
      <w:r w:rsidR="002B7B28" w:rsidRPr="00F01F8D">
        <w:t>The</w:t>
      </w:r>
      <w:r w:rsidR="00C32D8D" w:rsidRPr="00F01F8D">
        <w:t xml:space="preserve"> EH&amp;S O</w:t>
      </w:r>
      <w:r w:rsidR="002B7B28" w:rsidRPr="00F01F8D">
        <w:t xml:space="preserve">ffice has been delegated the authority to enforce this policy as well as </w:t>
      </w:r>
      <w:r w:rsidR="001349D3" w:rsidRPr="00F01F8D">
        <w:t>author,</w:t>
      </w:r>
      <w:r w:rsidRPr="00F01F8D">
        <w:t xml:space="preserve"> </w:t>
      </w:r>
      <w:r w:rsidR="002B7B28" w:rsidRPr="00F01F8D">
        <w:t xml:space="preserve">promote </w:t>
      </w:r>
      <w:r w:rsidRPr="00F01F8D">
        <w:t xml:space="preserve">and enforce </w:t>
      </w:r>
      <w:r w:rsidR="00400833" w:rsidRPr="00F01F8D">
        <w:t xml:space="preserve">other </w:t>
      </w:r>
      <w:r w:rsidR="002B7B28" w:rsidRPr="00F01F8D">
        <w:t>campus</w:t>
      </w:r>
      <w:r w:rsidR="00400833" w:rsidRPr="00F01F8D">
        <w:t xml:space="preserve"> policies and</w:t>
      </w:r>
      <w:r w:rsidR="002B7B28" w:rsidRPr="00F01F8D">
        <w:t xml:space="preserve"> programs that support applicable </w:t>
      </w:r>
      <w:r w:rsidR="001349D3" w:rsidRPr="00F01F8D">
        <w:t>Environmental, Health, and Safety</w:t>
      </w:r>
      <w:r w:rsidR="002B7B28" w:rsidRPr="00F01F8D">
        <w:t xml:space="preserve"> laws, codes, regulations, and policies.</w:t>
      </w:r>
    </w:p>
    <w:p w14:paraId="4101652C" w14:textId="77777777" w:rsidR="00812FF0" w:rsidRPr="00F01F8D" w:rsidRDefault="00812FF0"/>
    <w:p w14:paraId="10FEFCD1" w14:textId="0A30E1E7" w:rsidR="00812FF0" w:rsidRPr="00F01F8D" w:rsidRDefault="00361090">
      <w:pPr>
        <w:rPr>
          <w:b/>
          <w:bCs/>
        </w:rPr>
      </w:pPr>
      <w:r w:rsidRPr="00F01F8D">
        <w:rPr>
          <w:b/>
          <w:bCs/>
        </w:rPr>
        <w:t xml:space="preserve">4.  </w:t>
      </w:r>
      <w:r w:rsidR="00155A8F" w:rsidRPr="00F01F8D">
        <w:rPr>
          <w:b/>
          <w:bCs/>
        </w:rPr>
        <w:t>PREVENTING FIRES</w:t>
      </w:r>
    </w:p>
    <w:p w14:paraId="4B99056E" w14:textId="77777777" w:rsidR="00812FF0" w:rsidRPr="00F01F8D" w:rsidRDefault="00812FF0"/>
    <w:p w14:paraId="2DE227B2" w14:textId="638C0723" w:rsidR="00812FF0" w:rsidRPr="00F01F8D" w:rsidRDefault="00812FF0">
      <w:r w:rsidRPr="00F01F8D">
        <w:t xml:space="preserve">4.1   </w:t>
      </w:r>
      <w:r w:rsidR="00155A8F" w:rsidRPr="00F01F8D">
        <w:t>Preventing Electrical Fires</w:t>
      </w:r>
      <w:r w:rsidRPr="00F01F8D">
        <w:t xml:space="preserve"> </w:t>
      </w:r>
    </w:p>
    <w:p w14:paraId="1299C43A" w14:textId="77777777" w:rsidR="00812FF0" w:rsidRPr="00F01F8D" w:rsidRDefault="00812FF0"/>
    <w:p w14:paraId="0A9CFA7F" w14:textId="77777777" w:rsidR="00812FF0" w:rsidRPr="00F01F8D" w:rsidRDefault="00812FF0">
      <w:pPr>
        <w:pStyle w:val="NoSpacing"/>
        <w:rPr>
          <w:rFonts w:ascii="Times New Roman" w:eastAsia="Times New Roman" w:hAnsi="Times New Roman"/>
          <w:b/>
          <w:bCs/>
          <w:sz w:val="24"/>
          <w:szCs w:val="24"/>
        </w:rPr>
      </w:pPr>
      <w:r w:rsidRPr="00F01F8D">
        <w:rPr>
          <w:rFonts w:ascii="Times New Roman" w:eastAsia="Times New Roman" w:hAnsi="Times New Roman"/>
          <w:sz w:val="24"/>
          <w:szCs w:val="24"/>
        </w:rPr>
        <w:t>4.1.1</w:t>
      </w:r>
      <w:r w:rsidRPr="00F01F8D">
        <w:rPr>
          <w:rFonts w:ascii="Times New Roman" w:eastAsia="Times New Roman" w:hAnsi="Times New Roman"/>
          <w:b/>
          <w:bCs/>
          <w:sz w:val="24"/>
          <w:szCs w:val="24"/>
        </w:rPr>
        <w:t xml:space="preserve">   </w:t>
      </w:r>
      <w:r w:rsidRPr="00F01F8D">
        <w:rPr>
          <w:rFonts w:ascii="Times New Roman" w:eastAsia="Times New Roman" w:hAnsi="Times New Roman"/>
          <w:sz w:val="24"/>
          <w:szCs w:val="24"/>
        </w:rPr>
        <w:t>Extension Cords</w:t>
      </w:r>
    </w:p>
    <w:p w14:paraId="4DDBEF00" w14:textId="77777777" w:rsidR="00812FF0" w:rsidRPr="00F01F8D" w:rsidRDefault="00812FF0">
      <w:pPr>
        <w:pStyle w:val="NoSpacing"/>
        <w:rPr>
          <w:rFonts w:ascii="Times New Roman" w:eastAsia="Times New Roman" w:hAnsi="Times New Roman"/>
          <w:b/>
          <w:bCs/>
          <w:sz w:val="24"/>
          <w:szCs w:val="24"/>
        </w:rPr>
      </w:pPr>
    </w:p>
    <w:p w14:paraId="4BBB9C85" w14:textId="77777777" w:rsidR="00812FF0" w:rsidRPr="00F01F8D" w:rsidRDefault="00DE4CBC">
      <w:pPr>
        <w:pStyle w:val="NoSpacing"/>
        <w:rPr>
          <w:rFonts w:ascii="Times New Roman" w:eastAsia="Times New Roman" w:hAnsi="Times New Roman"/>
          <w:sz w:val="24"/>
          <w:szCs w:val="24"/>
        </w:rPr>
      </w:pPr>
      <w:r w:rsidRPr="00F01F8D">
        <w:rPr>
          <w:rFonts w:ascii="Times New Roman" w:eastAsia="Times New Roman" w:hAnsi="Times New Roman"/>
          <w:sz w:val="24"/>
          <w:szCs w:val="24"/>
        </w:rPr>
        <w:t>4.1.1.1</w:t>
      </w:r>
      <w:r w:rsidR="00812FF0" w:rsidRPr="00F01F8D">
        <w:rPr>
          <w:rFonts w:ascii="Times New Roman" w:eastAsia="Times New Roman" w:hAnsi="Times New Roman"/>
          <w:b/>
          <w:bCs/>
          <w:sz w:val="24"/>
          <w:szCs w:val="24"/>
        </w:rPr>
        <w:t xml:space="preserve">   </w:t>
      </w:r>
      <w:r w:rsidR="00607585" w:rsidRPr="00F01F8D">
        <w:rPr>
          <w:rFonts w:ascii="Times New Roman" w:eastAsia="Times New Roman" w:hAnsi="Times New Roman"/>
          <w:sz w:val="24"/>
          <w:szCs w:val="24"/>
        </w:rPr>
        <w:t xml:space="preserve">Extension cords </w:t>
      </w:r>
      <w:r w:rsidR="00812FF0" w:rsidRPr="00F01F8D">
        <w:rPr>
          <w:rFonts w:ascii="Times New Roman" w:eastAsia="Times New Roman" w:hAnsi="Times New Roman"/>
          <w:sz w:val="24"/>
          <w:szCs w:val="24"/>
        </w:rPr>
        <w:t xml:space="preserve">are permitted </w:t>
      </w:r>
      <w:r w:rsidR="00607585" w:rsidRPr="00F01F8D">
        <w:rPr>
          <w:rFonts w:ascii="Times New Roman" w:eastAsia="Times New Roman" w:hAnsi="Times New Roman"/>
          <w:sz w:val="24"/>
          <w:szCs w:val="24"/>
        </w:rPr>
        <w:t xml:space="preserve">as long as they are </w:t>
      </w:r>
      <w:r w:rsidR="00812FF0" w:rsidRPr="00F01F8D">
        <w:rPr>
          <w:rFonts w:ascii="Times New Roman" w:eastAsia="Times New Roman" w:hAnsi="Times New Roman"/>
          <w:sz w:val="24"/>
          <w:szCs w:val="24"/>
        </w:rPr>
        <w:t>maintained in good condition without splices, deterioration or damage.</w:t>
      </w:r>
      <w:r w:rsidR="003D275E" w:rsidRPr="00F01F8D">
        <w:rPr>
          <w:rFonts w:ascii="Times New Roman" w:eastAsia="Times New Roman" w:hAnsi="Times New Roman"/>
          <w:sz w:val="24"/>
          <w:szCs w:val="24"/>
        </w:rPr>
        <w:t xml:space="preserve"> Damaged cords </w:t>
      </w:r>
      <w:r w:rsidR="009F5CAD" w:rsidRPr="00F01F8D">
        <w:rPr>
          <w:rFonts w:ascii="Times New Roman" w:eastAsia="Times New Roman" w:hAnsi="Times New Roman"/>
          <w:sz w:val="24"/>
          <w:szCs w:val="24"/>
        </w:rPr>
        <w:t xml:space="preserve">cannot be repaired but </w:t>
      </w:r>
      <w:r w:rsidR="003D275E" w:rsidRPr="00F01F8D">
        <w:rPr>
          <w:rFonts w:ascii="Times New Roman" w:eastAsia="Times New Roman" w:hAnsi="Times New Roman"/>
          <w:sz w:val="24"/>
          <w:szCs w:val="24"/>
        </w:rPr>
        <w:t>must be replaced.</w:t>
      </w:r>
    </w:p>
    <w:p w14:paraId="3461D779" w14:textId="77777777" w:rsidR="00812FF0" w:rsidRPr="00F01F8D" w:rsidRDefault="00812FF0">
      <w:pPr>
        <w:pStyle w:val="NoSpacing"/>
        <w:rPr>
          <w:rFonts w:ascii="Times New Roman" w:eastAsia="Times New Roman" w:hAnsi="Times New Roman"/>
          <w:sz w:val="24"/>
          <w:szCs w:val="24"/>
        </w:rPr>
      </w:pPr>
    </w:p>
    <w:p w14:paraId="09C2D351" w14:textId="3EEFBD39" w:rsidR="00812FF0" w:rsidRPr="00F01F8D" w:rsidRDefault="00DE4CBC">
      <w:pPr>
        <w:pStyle w:val="NoSpacing"/>
        <w:rPr>
          <w:rFonts w:ascii="Times New Roman" w:eastAsia="Times New Roman" w:hAnsi="Times New Roman"/>
          <w:sz w:val="24"/>
          <w:szCs w:val="24"/>
        </w:rPr>
      </w:pPr>
      <w:r w:rsidRPr="00F01F8D">
        <w:rPr>
          <w:rFonts w:ascii="Times New Roman" w:eastAsia="Times New Roman" w:hAnsi="Times New Roman"/>
          <w:sz w:val="24"/>
          <w:szCs w:val="24"/>
        </w:rPr>
        <w:t>4.1.1</w:t>
      </w:r>
      <w:r w:rsidR="00607585" w:rsidRPr="00F01F8D">
        <w:rPr>
          <w:rFonts w:ascii="Times New Roman" w:eastAsia="Times New Roman" w:hAnsi="Times New Roman"/>
          <w:sz w:val="24"/>
          <w:szCs w:val="24"/>
        </w:rPr>
        <w:t>.2</w:t>
      </w:r>
      <w:r w:rsidR="00812FF0" w:rsidRPr="00F01F8D">
        <w:rPr>
          <w:rFonts w:ascii="Times New Roman" w:eastAsia="Times New Roman" w:hAnsi="Times New Roman"/>
          <w:sz w:val="24"/>
          <w:szCs w:val="24"/>
        </w:rPr>
        <w:t xml:space="preserve">   </w:t>
      </w:r>
      <w:r w:rsidR="001C444A" w:rsidRPr="00F01F8D">
        <w:rPr>
          <w:rFonts w:ascii="Times New Roman" w:eastAsia="Times New Roman" w:hAnsi="Times New Roman"/>
          <w:sz w:val="24"/>
          <w:szCs w:val="24"/>
        </w:rPr>
        <w:t xml:space="preserve">Power strips </w:t>
      </w:r>
      <w:r w:rsidR="00812FF0" w:rsidRPr="00F01F8D">
        <w:rPr>
          <w:rFonts w:ascii="Times New Roman" w:eastAsia="Times New Roman" w:hAnsi="Times New Roman"/>
          <w:sz w:val="24"/>
          <w:szCs w:val="24"/>
        </w:rPr>
        <w:t>that incorporates a surge protector and circuit breaker</w:t>
      </w:r>
      <w:r w:rsidR="003D275E" w:rsidRPr="00F01F8D">
        <w:rPr>
          <w:rFonts w:ascii="Times New Roman" w:eastAsia="Times New Roman" w:hAnsi="Times New Roman"/>
          <w:sz w:val="24"/>
          <w:szCs w:val="24"/>
        </w:rPr>
        <w:t xml:space="preserve"> </w:t>
      </w:r>
      <w:r w:rsidR="001C444A" w:rsidRPr="00F01F8D">
        <w:rPr>
          <w:rFonts w:ascii="Times New Roman" w:eastAsia="Times New Roman" w:hAnsi="Times New Roman"/>
          <w:sz w:val="24"/>
          <w:szCs w:val="24"/>
        </w:rPr>
        <w:t>are</w:t>
      </w:r>
      <w:r w:rsidR="0038388F" w:rsidRPr="00F01F8D">
        <w:rPr>
          <w:rFonts w:ascii="Times New Roman" w:eastAsia="Times New Roman" w:hAnsi="Times New Roman"/>
          <w:sz w:val="24"/>
          <w:szCs w:val="24"/>
        </w:rPr>
        <w:t xml:space="preserve"> </w:t>
      </w:r>
      <w:r w:rsidR="00812FF0" w:rsidRPr="00F01F8D">
        <w:rPr>
          <w:rFonts w:ascii="Times New Roman" w:eastAsia="Times New Roman" w:hAnsi="Times New Roman"/>
          <w:sz w:val="24"/>
          <w:szCs w:val="24"/>
        </w:rPr>
        <w:t>recommended.</w:t>
      </w:r>
      <w:r w:rsidR="001349D3" w:rsidRPr="00F01F8D">
        <w:rPr>
          <w:rFonts w:ascii="Times New Roman" w:eastAsia="Times New Roman" w:hAnsi="Times New Roman"/>
          <w:sz w:val="24"/>
          <w:szCs w:val="24"/>
        </w:rPr>
        <w:t xml:space="preserve"> Splitters </w:t>
      </w:r>
      <w:r w:rsidR="0014073A" w:rsidRPr="00F01F8D">
        <w:rPr>
          <w:rFonts w:ascii="Times New Roman" w:eastAsia="Times New Roman" w:hAnsi="Times New Roman"/>
          <w:sz w:val="24"/>
          <w:szCs w:val="24"/>
        </w:rPr>
        <w:t xml:space="preserve">shall not </w:t>
      </w:r>
      <w:r w:rsidR="001349D3" w:rsidRPr="00F01F8D">
        <w:rPr>
          <w:rFonts w:ascii="Times New Roman" w:eastAsia="Times New Roman" w:hAnsi="Times New Roman"/>
          <w:sz w:val="24"/>
          <w:szCs w:val="24"/>
        </w:rPr>
        <w:t>be used on campus.</w:t>
      </w:r>
    </w:p>
    <w:p w14:paraId="3CF2D8B6" w14:textId="77777777" w:rsidR="00812FF0" w:rsidRPr="00F01F8D" w:rsidRDefault="00812FF0">
      <w:pPr>
        <w:pStyle w:val="NoSpacing"/>
        <w:rPr>
          <w:rFonts w:ascii="Times New Roman" w:eastAsia="Times New Roman" w:hAnsi="Times New Roman"/>
          <w:sz w:val="24"/>
          <w:szCs w:val="24"/>
        </w:rPr>
      </w:pPr>
    </w:p>
    <w:p w14:paraId="7D43C570" w14:textId="16AAA488" w:rsidR="002A5C90" w:rsidRPr="00F01F8D" w:rsidRDefault="002F72E8">
      <w:pPr>
        <w:pStyle w:val="NoSpacing"/>
        <w:rPr>
          <w:rFonts w:ascii="Times New Roman" w:eastAsia="Times New Roman" w:hAnsi="Times New Roman"/>
          <w:sz w:val="24"/>
          <w:szCs w:val="24"/>
        </w:rPr>
      </w:pPr>
      <w:r w:rsidRPr="00F01F8D">
        <w:rPr>
          <w:rFonts w:ascii="Times New Roman" w:eastAsia="Times New Roman" w:hAnsi="Times New Roman"/>
          <w:sz w:val="24"/>
          <w:szCs w:val="24"/>
        </w:rPr>
        <w:t>4.1.1.3   Only heavy duty</w:t>
      </w:r>
      <w:r w:rsidR="003D275E" w:rsidRPr="00F01F8D">
        <w:rPr>
          <w:rFonts w:ascii="Times New Roman" w:eastAsia="Times New Roman" w:hAnsi="Times New Roman"/>
          <w:sz w:val="24"/>
          <w:szCs w:val="24"/>
        </w:rPr>
        <w:t xml:space="preserve"> grounded (3-</w:t>
      </w:r>
      <w:r w:rsidR="00812FF0" w:rsidRPr="00F01F8D">
        <w:rPr>
          <w:rFonts w:ascii="Times New Roman" w:eastAsia="Times New Roman" w:hAnsi="Times New Roman"/>
          <w:sz w:val="24"/>
          <w:szCs w:val="24"/>
        </w:rPr>
        <w:t>prong) extension cords shall be used.</w:t>
      </w:r>
    </w:p>
    <w:p w14:paraId="0FB78278" w14:textId="77777777" w:rsidR="001C0272" w:rsidRPr="00F01F8D" w:rsidRDefault="001C0272">
      <w:pPr>
        <w:pStyle w:val="NoSpacing"/>
        <w:rPr>
          <w:rFonts w:ascii="Times New Roman" w:eastAsia="Times New Roman" w:hAnsi="Times New Roman"/>
          <w:sz w:val="24"/>
          <w:szCs w:val="24"/>
        </w:rPr>
      </w:pPr>
    </w:p>
    <w:p w14:paraId="63C028E0" w14:textId="77777777" w:rsidR="001C0272" w:rsidRPr="00F01F8D" w:rsidRDefault="001C0272">
      <w:pPr>
        <w:pStyle w:val="NoSpacing"/>
        <w:rPr>
          <w:rFonts w:ascii="Times New Roman" w:eastAsia="Times New Roman" w:hAnsi="Times New Roman"/>
          <w:sz w:val="24"/>
          <w:szCs w:val="24"/>
        </w:rPr>
      </w:pPr>
      <w:r w:rsidRPr="00F01F8D">
        <w:rPr>
          <w:rFonts w:ascii="Times New Roman" w:eastAsia="Times New Roman" w:hAnsi="Times New Roman"/>
          <w:sz w:val="24"/>
          <w:szCs w:val="24"/>
        </w:rPr>
        <w:t>4.</w:t>
      </w:r>
      <w:r w:rsidR="00E817E2" w:rsidRPr="00F01F8D">
        <w:rPr>
          <w:rFonts w:ascii="Times New Roman" w:eastAsia="Times New Roman" w:hAnsi="Times New Roman"/>
          <w:sz w:val="24"/>
          <w:szCs w:val="24"/>
        </w:rPr>
        <w:t>1.</w:t>
      </w:r>
      <w:r w:rsidRPr="00F01F8D">
        <w:rPr>
          <w:rFonts w:ascii="Times New Roman" w:eastAsia="Times New Roman" w:hAnsi="Times New Roman"/>
          <w:sz w:val="24"/>
          <w:szCs w:val="24"/>
        </w:rPr>
        <w:t>2   Electrical Panels</w:t>
      </w:r>
    </w:p>
    <w:p w14:paraId="1FC39945" w14:textId="77777777" w:rsidR="001C0272" w:rsidRPr="00F01F8D" w:rsidRDefault="001C0272">
      <w:pPr>
        <w:pStyle w:val="NoSpacing"/>
        <w:rPr>
          <w:rFonts w:ascii="Times New Roman" w:eastAsia="Times New Roman" w:hAnsi="Times New Roman"/>
          <w:sz w:val="24"/>
          <w:szCs w:val="24"/>
        </w:rPr>
      </w:pPr>
    </w:p>
    <w:p w14:paraId="0BA90134" w14:textId="77777777" w:rsidR="001C0272" w:rsidRPr="00F01F8D" w:rsidRDefault="001C0272">
      <w:pPr>
        <w:pStyle w:val="NoSpacing"/>
        <w:rPr>
          <w:rFonts w:ascii="Times New Roman" w:eastAsia="Times New Roman" w:hAnsi="Times New Roman"/>
          <w:sz w:val="24"/>
          <w:szCs w:val="24"/>
        </w:rPr>
      </w:pPr>
      <w:r w:rsidRPr="00F01F8D">
        <w:rPr>
          <w:rFonts w:ascii="Times New Roman" w:eastAsia="Times New Roman" w:hAnsi="Times New Roman"/>
          <w:sz w:val="24"/>
          <w:szCs w:val="24"/>
        </w:rPr>
        <w:t>4.</w:t>
      </w:r>
      <w:r w:rsidR="00E817E2" w:rsidRPr="00F01F8D">
        <w:rPr>
          <w:rFonts w:ascii="Times New Roman" w:eastAsia="Times New Roman" w:hAnsi="Times New Roman"/>
          <w:sz w:val="24"/>
          <w:szCs w:val="24"/>
        </w:rPr>
        <w:t>1.</w:t>
      </w:r>
      <w:r w:rsidRPr="00F01F8D">
        <w:rPr>
          <w:rFonts w:ascii="Times New Roman" w:eastAsia="Times New Roman" w:hAnsi="Times New Roman"/>
          <w:sz w:val="24"/>
          <w:szCs w:val="24"/>
        </w:rPr>
        <w:t xml:space="preserve">2.1   Electrical panels should not be </w:t>
      </w:r>
      <w:r w:rsidR="002C35D1" w:rsidRPr="00F01F8D">
        <w:rPr>
          <w:rFonts w:ascii="Times New Roman" w:eastAsia="Times New Roman" w:hAnsi="Times New Roman"/>
          <w:sz w:val="24"/>
          <w:szCs w:val="24"/>
        </w:rPr>
        <w:t xml:space="preserve">accessed nor </w:t>
      </w:r>
      <w:r w:rsidRPr="00F01F8D">
        <w:rPr>
          <w:rFonts w:ascii="Times New Roman" w:eastAsia="Times New Roman" w:hAnsi="Times New Roman"/>
          <w:sz w:val="24"/>
          <w:szCs w:val="24"/>
        </w:rPr>
        <w:t xml:space="preserve">tampered with by any unauthorized personnel. Only </w:t>
      </w:r>
      <w:r w:rsidR="001C73CF" w:rsidRPr="00F01F8D">
        <w:rPr>
          <w:rFonts w:ascii="Times New Roman" w:eastAsia="Times New Roman" w:hAnsi="Times New Roman"/>
          <w:sz w:val="24"/>
          <w:szCs w:val="24"/>
        </w:rPr>
        <w:t>UNCP</w:t>
      </w:r>
      <w:r w:rsidRPr="00F01F8D">
        <w:rPr>
          <w:rFonts w:ascii="Times New Roman" w:eastAsia="Times New Roman" w:hAnsi="Times New Roman"/>
          <w:sz w:val="24"/>
          <w:szCs w:val="24"/>
        </w:rPr>
        <w:t xml:space="preserve"> authorized and qualified </w:t>
      </w:r>
      <w:r w:rsidR="002C35D1" w:rsidRPr="00F01F8D">
        <w:rPr>
          <w:rFonts w:ascii="Times New Roman" w:eastAsia="Times New Roman" w:hAnsi="Times New Roman"/>
          <w:sz w:val="24"/>
          <w:szCs w:val="24"/>
        </w:rPr>
        <w:t>personnel</w:t>
      </w:r>
      <w:r w:rsidRPr="00F01F8D">
        <w:rPr>
          <w:rFonts w:ascii="Times New Roman" w:eastAsia="Times New Roman" w:hAnsi="Times New Roman"/>
          <w:sz w:val="24"/>
          <w:szCs w:val="24"/>
        </w:rPr>
        <w:t xml:space="preserve"> will be allowed access to electrical panels.  </w:t>
      </w:r>
    </w:p>
    <w:p w14:paraId="0562CB0E" w14:textId="77777777" w:rsidR="001C0272" w:rsidRPr="00F01F8D" w:rsidRDefault="001C0272">
      <w:pPr>
        <w:pStyle w:val="NoSpacing"/>
        <w:rPr>
          <w:rFonts w:ascii="Times New Roman" w:eastAsia="Times New Roman" w:hAnsi="Times New Roman"/>
          <w:sz w:val="24"/>
          <w:szCs w:val="24"/>
        </w:rPr>
      </w:pPr>
    </w:p>
    <w:p w14:paraId="1A052A92" w14:textId="0593D0FA" w:rsidR="001C0272" w:rsidRPr="00F01F8D" w:rsidRDefault="001C0272">
      <w:pPr>
        <w:pStyle w:val="NoSpacing"/>
        <w:rPr>
          <w:rFonts w:ascii="Times New Roman" w:eastAsia="Times New Roman" w:hAnsi="Times New Roman"/>
          <w:sz w:val="24"/>
          <w:szCs w:val="24"/>
        </w:rPr>
      </w:pPr>
      <w:r w:rsidRPr="00F01F8D">
        <w:rPr>
          <w:rFonts w:ascii="Times New Roman" w:eastAsia="Times New Roman" w:hAnsi="Times New Roman"/>
          <w:sz w:val="24"/>
          <w:szCs w:val="24"/>
        </w:rPr>
        <w:lastRenderedPageBreak/>
        <w:t>4.</w:t>
      </w:r>
      <w:r w:rsidR="00E817E2" w:rsidRPr="00F01F8D">
        <w:rPr>
          <w:rFonts w:ascii="Times New Roman" w:eastAsia="Times New Roman" w:hAnsi="Times New Roman"/>
          <w:sz w:val="24"/>
          <w:szCs w:val="24"/>
        </w:rPr>
        <w:t>1.</w:t>
      </w:r>
      <w:r w:rsidRPr="00F01F8D">
        <w:rPr>
          <w:rFonts w:ascii="Times New Roman" w:eastAsia="Times New Roman" w:hAnsi="Times New Roman"/>
          <w:sz w:val="24"/>
          <w:szCs w:val="24"/>
        </w:rPr>
        <w:t xml:space="preserve">2.2   </w:t>
      </w:r>
      <w:r w:rsidR="00401AA9">
        <w:rPr>
          <w:rFonts w:ascii="Times New Roman" w:eastAsia="Times New Roman" w:hAnsi="Times New Roman"/>
          <w:sz w:val="24"/>
          <w:szCs w:val="24"/>
        </w:rPr>
        <w:t xml:space="preserve">Securing Electrical Panels: </w:t>
      </w:r>
      <w:r w:rsidR="00D83B87" w:rsidRPr="00F01F8D">
        <w:rPr>
          <w:rFonts w:ascii="Times New Roman" w:eastAsia="Times New Roman" w:hAnsi="Times New Roman"/>
          <w:sz w:val="24"/>
          <w:szCs w:val="24"/>
        </w:rPr>
        <w:t xml:space="preserve">Any electrical panel </w:t>
      </w:r>
      <w:r w:rsidR="00401AA9">
        <w:rPr>
          <w:rFonts w:ascii="Times New Roman" w:eastAsia="Times New Roman" w:hAnsi="Times New Roman"/>
          <w:sz w:val="24"/>
          <w:szCs w:val="24"/>
        </w:rPr>
        <w:t>controlling equipment essential to the campus and that</w:t>
      </w:r>
      <w:r w:rsidR="00D83B87" w:rsidRPr="00F01F8D">
        <w:rPr>
          <w:rFonts w:ascii="Times New Roman" w:eastAsia="Times New Roman" w:hAnsi="Times New Roman"/>
          <w:sz w:val="24"/>
          <w:szCs w:val="24"/>
        </w:rPr>
        <w:t xml:space="preserve"> may be easily </w:t>
      </w:r>
      <w:r w:rsidRPr="00F01F8D">
        <w:rPr>
          <w:rFonts w:ascii="Times New Roman" w:eastAsia="Times New Roman" w:hAnsi="Times New Roman"/>
          <w:sz w:val="24"/>
          <w:szCs w:val="24"/>
        </w:rPr>
        <w:t>access</w:t>
      </w:r>
      <w:r w:rsidR="00D83B87" w:rsidRPr="00F01F8D">
        <w:rPr>
          <w:rFonts w:ascii="Times New Roman" w:eastAsia="Times New Roman" w:hAnsi="Times New Roman"/>
          <w:sz w:val="24"/>
          <w:szCs w:val="24"/>
        </w:rPr>
        <w:t>ed</w:t>
      </w:r>
      <w:r w:rsidRPr="00F01F8D">
        <w:rPr>
          <w:rFonts w:ascii="Times New Roman" w:eastAsia="Times New Roman" w:hAnsi="Times New Roman"/>
          <w:sz w:val="24"/>
          <w:szCs w:val="24"/>
        </w:rPr>
        <w:t xml:space="preserve"> </w:t>
      </w:r>
      <w:r w:rsidR="00D83B87" w:rsidRPr="00F01F8D">
        <w:rPr>
          <w:rFonts w:ascii="Times New Roman" w:eastAsia="Times New Roman" w:hAnsi="Times New Roman"/>
          <w:sz w:val="24"/>
          <w:szCs w:val="24"/>
        </w:rPr>
        <w:t xml:space="preserve">may be secured by locks or other methods to ensure the continuous operation and </w:t>
      </w:r>
      <w:r w:rsidR="00A32CD5">
        <w:rPr>
          <w:rFonts w:ascii="Times New Roman" w:eastAsia="Times New Roman" w:hAnsi="Times New Roman"/>
          <w:sz w:val="24"/>
          <w:szCs w:val="24"/>
        </w:rPr>
        <w:t xml:space="preserve">prevent </w:t>
      </w:r>
      <w:r w:rsidRPr="00F01F8D">
        <w:rPr>
          <w:rFonts w:ascii="Times New Roman" w:eastAsia="Times New Roman" w:hAnsi="Times New Roman"/>
          <w:sz w:val="24"/>
          <w:szCs w:val="24"/>
        </w:rPr>
        <w:t xml:space="preserve">inadvertent shutdown of critical equipment.  </w:t>
      </w:r>
    </w:p>
    <w:p w14:paraId="34CE0A41" w14:textId="77777777" w:rsidR="009C1465" w:rsidRPr="00F01F8D" w:rsidRDefault="009C1465">
      <w:pPr>
        <w:pStyle w:val="NoSpacing"/>
        <w:rPr>
          <w:rFonts w:ascii="Times New Roman" w:eastAsia="Times New Roman" w:hAnsi="Times New Roman"/>
          <w:sz w:val="24"/>
          <w:szCs w:val="24"/>
        </w:rPr>
      </w:pPr>
    </w:p>
    <w:p w14:paraId="6D3C347C" w14:textId="03796271" w:rsidR="00E91C2E" w:rsidRPr="00F01F8D" w:rsidRDefault="4D93B515"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4.1.3 </w:t>
      </w:r>
      <w:r w:rsidR="00E91C2E" w:rsidRPr="00F01F8D">
        <w:rPr>
          <w:rFonts w:ascii="Times New Roman" w:eastAsia="Times New Roman" w:hAnsi="Times New Roman"/>
          <w:sz w:val="24"/>
          <w:szCs w:val="24"/>
        </w:rPr>
        <w:t>Electrical Outlets and Switches</w:t>
      </w:r>
    </w:p>
    <w:p w14:paraId="62EBF3C5" w14:textId="77777777" w:rsidR="00E91C2E" w:rsidRPr="00F01F8D" w:rsidRDefault="00E91C2E">
      <w:pPr>
        <w:pStyle w:val="NoSpacing"/>
        <w:rPr>
          <w:rFonts w:ascii="Times New Roman" w:eastAsia="Times New Roman" w:hAnsi="Times New Roman"/>
          <w:sz w:val="24"/>
          <w:szCs w:val="24"/>
        </w:rPr>
      </w:pPr>
    </w:p>
    <w:p w14:paraId="060C5FBE" w14:textId="11EBD1DC" w:rsidR="00E91C2E" w:rsidRPr="00F01F8D" w:rsidRDefault="7EDDAD40" w:rsidP="00F770BB">
      <w:r w:rsidRPr="00F01F8D">
        <w:t xml:space="preserve">4.1.3.1 </w:t>
      </w:r>
      <w:r w:rsidR="00E91C2E" w:rsidRPr="00F01F8D">
        <w:t xml:space="preserve">An overload on the electrical system may be possible and cause an outlet to </w:t>
      </w:r>
      <w:r w:rsidR="00DE5715" w:rsidRPr="00F01F8D">
        <w:t>overheat and catch fire</w:t>
      </w:r>
      <w:r w:rsidR="00E91C2E" w:rsidRPr="00F01F8D">
        <w:t>. All outlets must meet the following requirements:</w:t>
      </w:r>
    </w:p>
    <w:p w14:paraId="6848FF87" w14:textId="1A15FC65" w:rsidR="1F0F1ED9" w:rsidRPr="00F01F8D" w:rsidRDefault="1F0F1ED9" w:rsidP="00F770BB">
      <w:pPr>
        <w:pStyle w:val="NoSpacing"/>
        <w:rPr>
          <w:rFonts w:ascii="Times New Roman" w:hAnsi="Times New Roman"/>
          <w:sz w:val="24"/>
          <w:szCs w:val="24"/>
        </w:rPr>
      </w:pPr>
    </w:p>
    <w:p w14:paraId="4BAF8B0A" w14:textId="7BC6D757" w:rsidR="00E91C2E" w:rsidRPr="00F01F8D" w:rsidRDefault="7EDDAD40"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4.1.3.</w:t>
      </w:r>
      <w:r w:rsidR="00401AA9">
        <w:rPr>
          <w:rFonts w:ascii="Times New Roman" w:eastAsia="Times New Roman" w:hAnsi="Times New Roman"/>
          <w:sz w:val="24"/>
          <w:szCs w:val="24"/>
        </w:rPr>
        <w:t>1.1</w:t>
      </w:r>
      <w:r w:rsidRPr="00F01F8D">
        <w:rPr>
          <w:rFonts w:ascii="Times New Roman" w:eastAsia="Times New Roman" w:hAnsi="Times New Roman"/>
          <w:sz w:val="24"/>
          <w:szCs w:val="24"/>
        </w:rPr>
        <w:t xml:space="preserve"> </w:t>
      </w:r>
      <w:r w:rsidR="00E91C2E" w:rsidRPr="00F01F8D">
        <w:rPr>
          <w:rFonts w:ascii="Times New Roman" w:eastAsia="Times New Roman" w:hAnsi="Times New Roman"/>
          <w:sz w:val="24"/>
          <w:szCs w:val="24"/>
        </w:rPr>
        <w:t>Have the cover plate securely fastened to the outlet box.</w:t>
      </w:r>
    </w:p>
    <w:p w14:paraId="2946DB82" w14:textId="77777777" w:rsidR="00E91C2E" w:rsidRPr="00F01F8D" w:rsidRDefault="00E91C2E" w:rsidP="00F770BB">
      <w:pPr>
        <w:pStyle w:val="NoSpacing"/>
        <w:rPr>
          <w:rFonts w:ascii="Times New Roman" w:eastAsia="Times New Roman" w:hAnsi="Times New Roman"/>
          <w:sz w:val="24"/>
          <w:szCs w:val="24"/>
        </w:rPr>
      </w:pPr>
    </w:p>
    <w:p w14:paraId="79518CFE" w14:textId="61D6EE9A" w:rsidR="005C6633" w:rsidRPr="00F01F8D" w:rsidRDefault="7EDDAD40"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4.1.3.</w:t>
      </w:r>
      <w:r w:rsidR="00401AA9">
        <w:rPr>
          <w:rFonts w:ascii="Times New Roman" w:eastAsia="Times New Roman" w:hAnsi="Times New Roman"/>
          <w:sz w:val="24"/>
          <w:szCs w:val="24"/>
        </w:rPr>
        <w:t>1.2</w:t>
      </w:r>
      <w:r w:rsidRPr="00F01F8D">
        <w:rPr>
          <w:rFonts w:ascii="Times New Roman" w:eastAsia="Times New Roman" w:hAnsi="Times New Roman"/>
          <w:sz w:val="24"/>
          <w:szCs w:val="24"/>
        </w:rPr>
        <w:t xml:space="preserve"> </w:t>
      </w:r>
      <w:r w:rsidR="00E91C2E" w:rsidRPr="00F01F8D">
        <w:rPr>
          <w:rFonts w:ascii="Times New Roman" w:eastAsia="Times New Roman" w:hAnsi="Times New Roman"/>
          <w:sz w:val="24"/>
          <w:szCs w:val="24"/>
        </w:rPr>
        <w:t xml:space="preserve">Be </w:t>
      </w:r>
      <w:r w:rsidR="00275814" w:rsidRPr="00F01F8D">
        <w:rPr>
          <w:rFonts w:ascii="Times New Roman" w:eastAsia="Times New Roman" w:hAnsi="Times New Roman"/>
          <w:sz w:val="24"/>
          <w:szCs w:val="24"/>
        </w:rPr>
        <w:t xml:space="preserve">in good repair and be </w:t>
      </w:r>
      <w:r w:rsidR="00E91C2E" w:rsidRPr="00F01F8D">
        <w:rPr>
          <w:rFonts w:ascii="Times New Roman" w:eastAsia="Times New Roman" w:hAnsi="Times New Roman"/>
          <w:sz w:val="24"/>
          <w:szCs w:val="24"/>
        </w:rPr>
        <w:t xml:space="preserve">replaced </w:t>
      </w:r>
      <w:r w:rsidR="00DE5715" w:rsidRPr="00F01F8D">
        <w:rPr>
          <w:rFonts w:ascii="Times New Roman" w:eastAsia="Times New Roman" w:hAnsi="Times New Roman"/>
          <w:sz w:val="24"/>
          <w:szCs w:val="24"/>
        </w:rPr>
        <w:t>if damaged or</w:t>
      </w:r>
      <w:r w:rsidR="00E91C2E" w:rsidRPr="00F01F8D">
        <w:rPr>
          <w:rFonts w:ascii="Times New Roman" w:eastAsia="Times New Roman" w:hAnsi="Times New Roman"/>
          <w:sz w:val="24"/>
          <w:szCs w:val="24"/>
        </w:rPr>
        <w:t xml:space="preserve"> broken.</w:t>
      </w:r>
    </w:p>
    <w:p w14:paraId="5997CC1D" w14:textId="77777777" w:rsidR="005C6633" w:rsidRPr="00F01F8D" w:rsidRDefault="005C6633">
      <w:pPr>
        <w:pStyle w:val="ListParagraph"/>
        <w:ind w:left="0"/>
      </w:pPr>
    </w:p>
    <w:p w14:paraId="66D12490" w14:textId="39AE7282" w:rsidR="005C6633" w:rsidRPr="00F01F8D" w:rsidRDefault="7EDDAD40"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4</w:t>
      </w:r>
      <w:r w:rsidR="582D1F18" w:rsidRPr="00F01F8D">
        <w:rPr>
          <w:rFonts w:ascii="Times New Roman" w:eastAsia="Times New Roman" w:hAnsi="Times New Roman"/>
          <w:sz w:val="24"/>
          <w:szCs w:val="24"/>
        </w:rPr>
        <w:t>.1.3.</w:t>
      </w:r>
      <w:r w:rsidR="00401AA9">
        <w:rPr>
          <w:rFonts w:ascii="Times New Roman" w:eastAsia="Times New Roman" w:hAnsi="Times New Roman"/>
          <w:sz w:val="24"/>
          <w:szCs w:val="24"/>
        </w:rPr>
        <w:t>1.3</w:t>
      </w:r>
      <w:r w:rsidR="582D1F18" w:rsidRPr="00F01F8D">
        <w:rPr>
          <w:rFonts w:ascii="Times New Roman" w:eastAsia="Times New Roman" w:hAnsi="Times New Roman"/>
          <w:sz w:val="24"/>
          <w:szCs w:val="24"/>
        </w:rPr>
        <w:t xml:space="preserve"> </w:t>
      </w:r>
      <w:r w:rsidR="00E91C2E" w:rsidRPr="00F01F8D">
        <w:rPr>
          <w:rFonts w:ascii="Times New Roman" w:eastAsia="Times New Roman" w:hAnsi="Times New Roman"/>
          <w:sz w:val="24"/>
          <w:szCs w:val="24"/>
        </w:rPr>
        <w:t>Be protected by a Ground Fault Circuit Interrupter (GFCI) when located within six (6) feet of a water source.</w:t>
      </w:r>
    </w:p>
    <w:p w14:paraId="110FFD37" w14:textId="77777777" w:rsidR="00921143" w:rsidRPr="00F01F8D" w:rsidRDefault="00921143">
      <w:pPr>
        <w:pStyle w:val="ListParagraph"/>
        <w:ind w:left="0"/>
      </w:pPr>
    </w:p>
    <w:p w14:paraId="19A71860" w14:textId="5BD0FB6E" w:rsidR="00921143" w:rsidRPr="00F01F8D" w:rsidRDefault="582D1F18"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4.1.3.</w:t>
      </w:r>
      <w:r w:rsidR="00401AA9">
        <w:rPr>
          <w:rFonts w:ascii="Times New Roman" w:eastAsia="Times New Roman" w:hAnsi="Times New Roman"/>
          <w:sz w:val="24"/>
          <w:szCs w:val="24"/>
        </w:rPr>
        <w:t>1.4</w:t>
      </w:r>
      <w:r w:rsidRPr="00F01F8D">
        <w:rPr>
          <w:rFonts w:ascii="Times New Roman" w:eastAsia="Times New Roman" w:hAnsi="Times New Roman"/>
          <w:sz w:val="24"/>
          <w:szCs w:val="24"/>
        </w:rPr>
        <w:t xml:space="preserve"> </w:t>
      </w:r>
      <w:r w:rsidR="00921143" w:rsidRPr="00F01F8D">
        <w:rPr>
          <w:rFonts w:ascii="Times New Roman" w:eastAsia="Times New Roman" w:hAnsi="Times New Roman"/>
          <w:sz w:val="24"/>
          <w:szCs w:val="24"/>
        </w:rPr>
        <w:t xml:space="preserve">Repeated breaker trips </w:t>
      </w:r>
      <w:r w:rsidR="005356C8" w:rsidRPr="00F01F8D">
        <w:rPr>
          <w:rFonts w:ascii="Times New Roman" w:eastAsia="Times New Roman" w:hAnsi="Times New Roman"/>
          <w:sz w:val="24"/>
          <w:szCs w:val="24"/>
        </w:rPr>
        <w:t>must</w:t>
      </w:r>
      <w:r w:rsidR="00921143" w:rsidRPr="00F01F8D">
        <w:rPr>
          <w:rFonts w:ascii="Times New Roman" w:eastAsia="Times New Roman" w:hAnsi="Times New Roman"/>
          <w:sz w:val="24"/>
          <w:szCs w:val="24"/>
        </w:rPr>
        <w:t xml:space="preserve"> be reported to the</w:t>
      </w:r>
      <w:r w:rsidR="005356C8" w:rsidRPr="00F01F8D">
        <w:rPr>
          <w:rFonts w:ascii="Times New Roman" w:eastAsia="Times New Roman" w:hAnsi="Times New Roman"/>
          <w:sz w:val="24"/>
          <w:szCs w:val="24"/>
        </w:rPr>
        <w:t xml:space="preserve"> Facilities Operations Electrical </w:t>
      </w:r>
      <w:r w:rsidR="000F1F5C" w:rsidRPr="00F01F8D">
        <w:rPr>
          <w:rFonts w:ascii="Times New Roman" w:eastAsia="Times New Roman" w:hAnsi="Times New Roman"/>
          <w:sz w:val="24"/>
          <w:szCs w:val="24"/>
        </w:rPr>
        <w:t xml:space="preserve">Shop </w:t>
      </w:r>
      <w:r w:rsidR="005356C8" w:rsidRPr="00F01F8D">
        <w:rPr>
          <w:rFonts w:ascii="Times New Roman" w:eastAsia="Times New Roman" w:hAnsi="Times New Roman"/>
          <w:sz w:val="24"/>
          <w:szCs w:val="24"/>
        </w:rPr>
        <w:t>Supervisor.</w:t>
      </w:r>
      <w:r w:rsidR="00921143" w:rsidRPr="00F01F8D">
        <w:rPr>
          <w:rFonts w:ascii="Times New Roman" w:eastAsia="Times New Roman" w:hAnsi="Times New Roman"/>
          <w:sz w:val="24"/>
          <w:szCs w:val="24"/>
        </w:rPr>
        <w:t xml:space="preserve"> </w:t>
      </w:r>
    </w:p>
    <w:p w14:paraId="10033A2C" w14:textId="66DB6FE4" w:rsidR="0012564F" w:rsidRPr="00F01F8D" w:rsidRDefault="0012564F" w:rsidP="00F770BB">
      <w:pPr>
        <w:pStyle w:val="NoSpacing"/>
        <w:rPr>
          <w:rFonts w:ascii="Times New Roman" w:eastAsia="Times New Roman" w:hAnsi="Times New Roman"/>
          <w:sz w:val="24"/>
          <w:szCs w:val="24"/>
        </w:rPr>
      </w:pPr>
    </w:p>
    <w:p w14:paraId="0CC4CDA1" w14:textId="3D0CE020" w:rsidR="0012564F" w:rsidRPr="00F01F8D" w:rsidRDefault="0012564F" w:rsidP="0012564F">
      <w:pPr>
        <w:pStyle w:val="NoSpacing"/>
        <w:rPr>
          <w:rFonts w:ascii="Times New Roman" w:eastAsia="Times New Roman" w:hAnsi="Times New Roman"/>
          <w:sz w:val="24"/>
          <w:szCs w:val="24"/>
        </w:rPr>
      </w:pPr>
      <w:r w:rsidRPr="00F01F8D">
        <w:rPr>
          <w:rFonts w:ascii="Times New Roman" w:eastAsia="Times New Roman" w:hAnsi="Times New Roman"/>
          <w:sz w:val="24"/>
          <w:szCs w:val="24"/>
        </w:rPr>
        <w:t>4.</w:t>
      </w:r>
      <w:r w:rsidR="00311EC1" w:rsidRPr="00F01F8D">
        <w:rPr>
          <w:rFonts w:ascii="Times New Roman" w:eastAsia="Times New Roman" w:hAnsi="Times New Roman"/>
          <w:sz w:val="24"/>
          <w:szCs w:val="24"/>
        </w:rPr>
        <w:t>1.4</w:t>
      </w:r>
      <w:r w:rsidRPr="00F01F8D">
        <w:rPr>
          <w:rFonts w:ascii="Times New Roman" w:eastAsia="Times New Roman" w:hAnsi="Times New Roman"/>
          <w:sz w:val="24"/>
          <w:szCs w:val="24"/>
        </w:rPr>
        <w:t xml:space="preserve">   Electrical Decorations</w:t>
      </w:r>
    </w:p>
    <w:p w14:paraId="751150C8" w14:textId="77777777" w:rsidR="0012564F" w:rsidRPr="00F01F8D" w:rsidRDefault="0012564F" w:rsidP="0012564F">
      <w:pPr>
        <w:pStyle w:val="NoSpacing"/>
        <w:rPr>
          <w:rFonts w:ascii="Times New Roman" w:eastAsia="Times New Roman" w:hAnsi="Times New Roman"/>
          <w:sz w:val="24"/>
          <w:szCs w:val="24"/>
        </w:rPr>
      </w:pPr>
    </w:p>
    <w:p w14:paraId="34550ACF" w14:textId="3F89DCA6" w:rsidR="0012564F" w:rsidRPr="00F01F8D" w:rsidRDefault="00507001" w:rsidP="0012564F">
      <w:pPr>
        <w:pStyle w:val="NoSpacing"/>
        <w:rPr>
          <w:rFonts w:ascii="Times New Roman" w:eastAsia="Times New Roman" w:hAnsi="Times New Roman"/>
          <w:sz w:val="24"/>
          <w:szCs w:val="24"/>
        </w:rPr>
      </w:pPr>
      <w:r w:rsidRPr="00F01F8D">
        <w:rPr>
          <w:rFonts w:ascii="Times New Roman" w:eastAsia="Times New Roman" w:hAnsi="Times New Roman"/>
          <w:sz w:val="24"/>
          <w:szCs w:val="24"/>
        </w:rPr>
        <w:t>4.1.4</w:t>
      </w:r>
      <w:r w:rsidR="0012564F" w:rsidRPr="00F01F8D">
        <w:rPr>
          <w:rFonts w:ascii="Times New Roman" w:eastAsia="Times New Roman" w:hAnsi="Times New Roman"/>
          <w:sz w:val="24"/>
          <w:szCs w:val="24"/>
        </w:rPr>
        <w:t>.1   Electrical lights, decorations and cords should not be used on or near combustible vegetation, dry trees, curtains, or any other combustible material, which may be ignited by heat or a potential electrical short in the device.</w:t>
      </w:r>
    </w:p>
    <w:p w14:paraId="3D8C6E4F" w14:textId="77777777" w:rsidR="0012564F" w:rsidRPr="00F01F8D" w:rsidRDefault="0012564F" w:rsidP="0012564F">
      <w:pPr>
        <w:pStyle w:val="NoSpacing"/>
        <w:rPr>
          <w:rFonts w:ascii="Times New Roman" w:eastAsia="Times New Roman" w:hAnsi="Times New Roman"/>
          <w:sz w:val="24"/>
          <w:szCs w:val="24"/>
        </w:rPr>
      </w:pPr>
    </w:p>
    <w:p w14:paraId="4F708EA3" w14:textId="1A368FFD" w:rsidR="0012564F" w:rsidRPr="00F01F8D" w:rsidRDefault="00507001" w:rsidP="0012564F">
      <w:pPr>
        <w:pStyle w:val="NoSpacing"/>
        <w:rPr>
          <w:rFonts w:ascii="Times New Roman" w:eastAsia="Times New Roman" w:hAnsi="Times New Roman"/>
          <w:sz w:val="24"/>
          <w:szCs w:val="24"/>
        </w:rPr>
      </w:pPr>
      <w:r w:rsidRPr="00F01F8D">
        <w:rPr>
          <w:rFonts w:ascii="Times New Roman" w:eastAsia="Times New Roman" w:hAnsi="Times New Roman"/>
          <w:sz w:val="24"/>
          <w:szCs w:val="24"/>
        </w:rPr>
        <w:t>4.1.4</w:t>
      </w:r>
      <w:r w:rsidR="0012564F" w:rsidRPr="00F01F8D">
        <w:rPr>
          <w:rFonts w:ascii="Times New Roman" w:eastAsia="Times New Roman" w:hAnsi="Times New Roman"/>
          <w:sz w:val="24"/>
          <w:szCs w:val="24"/>
        </w:rPr>
        <w:t xml:space="preserve">.2   Multiple electrical devices may be plugged into an approved power strip which incorporates a breaker, on/off switch and can reach the outlet without connection to another </w:t>
      </w:r>
      <w:r w:rsidR="00C651C1">
        <w:rPr>
          <w:rFonts w:ascii="Times New Roman" w:eastAsia="Times New Roman" w:hAnsi="Times New Roman"/>
          <w:sz w:val="24"/>
          <w:szCs w:val="24"/>
        </w:rPr>
        <w:t>power strip</w:t>
      </w:r>
      <w:r w:rsidR="0012564F" w:rsidRPr="00F01F8D">
        <w:rPr>
          <w:rFonts w:ascii="Times New Roman" w:eastAsia="Times New Roman" w:hAnsi="Times New Roman"/>
          <w:sz w:val="24"/>
          <w:szCs w:val="24"/>
        </w:rPr>
        <w:t xml:space="preserve"> or an extension cord. This does not pertain to heat producing devices that must be plugged directly into an outlet.</w:t>
      </w:r>
    </w:p>
    <w:p w14:paraId="2C1CD710" w14:textId="77777777" w:rsidR="0012564F" w:rsidRPr="00F01F8D" w:rsidRDefault="0012564F" w:rsidP="0012564F">
      <w:pPr>
        <w:pStyle w:val="NoSpacing"/>
        <w:rPr>
          <w:rFonts w:ascii="Times New Roman" w:eastAsia="Times New Roman" w:hAnsi="Times New Roman"/>
          <w:sz w:val="24"/>
          <w:szCs w:val="24"/>
        </w:rPr>
      </w:pPr>
    </w:p>
    <w:p w14:paraId="69733E1A" w14:textId="2AFE9614" w:rsidR="0012564F" w:rsidRPr="00F01F8D" w:rsidRDefault="00507001" w:rsidP="0012564F">
      <w:pPr>
        <w:pStyle w:val="NoSpacing"/>
        <w:rPr>
          <w:rFonts w:ascii="Times New Roman" w:eastAsia="Times New Roman" w:hAnsi="Times New Roman"/>
          <w:sz w:val="24"/>
          <w:szCs w:val="24"/>
        </w:rPr>
      </w:pPr>
      <w:r w:rsidRPr="00F01F8D">
        <w:rPr>
          <w:rFonts w:ascii="Times New Roman" w:eastAsia="Times New Roman" w:hAnsi="Times New Roman"/>
          <w:sz w:val="24"/>
          <w:szCs w:val="24"/>
        </w:rPr>
        <w:t>4.1.4</w:t>
      </w:r>
      <w:r w:rsidR="0012564F" w:rsidRPr="00F01F8D">
        <w:rPr>
          <w:rFonts w:ascii="Times New Roman" w:eastAsia="Times New Roman" w:hAnsi="Times New Roman"/>
          <w:sz w:val="24"/>
          <w:szCs w:val="24"/>
        </w:rPr>
        <w:t xml:space="preserve">.3   Electrical </w:t>
      </w:r>
      <w:r w:rsidR="00C3495D" w:rsidRPr="00C3495D">
        <w:rPr>
          <w:rFonts w:ascii="Times New Roman" w:eastAsia="Times New Roman" w:hAnsi="Times New Roman"/>
          <w:sz w:val="24"/>
          <w:szCs w:val="24"/>
        </w:rPr>
        <w:t>lights</w:t>
      </w:r>
      <w:r w:rsidR="00C3495D">
        <w:rPr>
          <w:rFonts w:ascii="Times New Roman" w:eastAsia="Times New Roman" w:hAnsi="Times New Roman"/>
          <w:sz w:val="24"/>
          <w:szCs w:val="24"/>
        </w:rPr>
        <w:t xml:space="preserve">, </w:t>
      </w:r>
      <w:r w:rsidR="0012564F" w:rsidRPr="00F01F8D">
        <w:rPr>
          <w:rFonts w:ascii="Times New Roman" w:eastAsia="Times New Roman" w:hAnsi="Times New Roman"/>
          <w:sz w:val="24"/>
          <w:szCs w:val="24"/>
        </w:rPr>
        <w:t xml:space="preserve">decorations </w:t>
      </w:r>
      <w:r w:rsidR="00C3495D">
        <w:rPr>
          <w:rFonts w:ascii="Times New Roman" w:eastAsia="Times New Roman" w:hAnsi="Times New Roman"/>
          <w:sz w:val="24"/>
          <w:szCs w:val="24"/>
        </w:rPr>
        <w:t>and</w:t>
      </w:r>
      <w:r w:rsidR="00C3495D" w:rsidRPr="00C3495D">
        <w:rPr>
          <w:rFonts w:ascii="Times New Roman" w:eastAsia="Times New Roman" w:hAnsi="Times New Roman"/>
          <w:sz w:val="24"/>
          <w:szCs w:val="24"/>
        </w:rPr>
        <w:t xml:space="preserve"> </w:t>
      </w:r>
      <w:r w:rsidR="00C3495D">
        <w:rPr>
          <w:rFonts w:ascii="Times New Roman" w:eastAsia="Times New Roman" w:hAnsi="Times New Roman"/>
          <w:sz w:val="24"/>
          <w:szCs w:val="24"/>
        </w:rPr>
        <w:t xml:space="preserve">cords </w:t>
      </w:r>
      <w:r w:rsidR="0012564F" w:rsidRPr="00F01F8D">
        <w:rPr>
          <w:rFonts w:ascii="Times New Roman" w:eastAsia="Times New Roman" w:hAnsi="Times New Roman"/>
          <w:sz w:val="24"/>
          <w:szCs w:val="24"/>
        </w:rPr>
        <w:t>must be turned off and should be unplugged at the close of business hours or when unattended</w:t>
      </w:r>
      <w:r w:rsidR="00DD2CD1" w:rsidRPr="00DD2CD1">
        <w:t xml:space="preserve"> </w:t>
      </w:r>
      <w:r w:rsidR="00DD2CD1" w:rsidRPr="00DD2CD1">
        <w:rPr>
          <w:rFonts w:ascii="Times New Roman" w:eastAsia="Times New Roman" w:hAnsi="Times New Roman"/>
          <w:sz w:val="24"/>
          <w:szCs w:val="24"/>
        </w:rPr>
        <w:t>for any length of time</w:t>
      </w:r>
      <w:r w:rsidR="0012564F" w:rsidRPr="00F01F8D">
        <w:rPr>
          <w:rFonts w:ascii="Times New Roman" w:eastAsia="Times New Roman" w:hAnsi="Times New Roman"/>
          <w:sz w:val="24"/>
          <w:szCs w:val="24"/>
        </w:rPr>
        <w:t>.</w:t>
      </w:r>
    </w:p>
    <w:p w14:paraId="05225B9E" w14:textId="77777777" w:rsidR="0012564F" w:rsidRPr="00F01F8D" w:rsidRDefault="0012564F" w:rsidP="0012564F">
      <w:pPr>
        <w:pStyle w:val="NoSpacing"/>
        <w:rPr>
          <w:rFonts w:ascii="Times New Roman" w:eastAsia="Times New Roman" w:hAnsi="Times New Roman"/>
          <w:sz w:val="24"/>
          <w:szCs w:val="24"/>
        </w:rPr>
      </w:pPr>
    </w:p>
    <w:p w14:paraId="12216CA8" w14:textId="2B76A12A" w:rsidR="0012564F" w:rsidRPr="00F01F8D" w:rsidRDefault="00D55CA6" w:rsidP="0012564F">
      <w:pPr>
        <w:pStyle w:val="NoSpacing"/>
        <w:rPr>
          <w:rFonts w:ascii="Times New Roman" w:eastAsia="Times New Roman" w:hAnsi="Times New Roman"/>
          <w:sz w:val="24"/>
          <w:szCs w:val="24"/>
        </w:rPr>
      </w:pPr>
      <w:r w:rsidRPr="00F01F8D">
        <w:rPr>
          <w:rFonts w:ascii="Times New Roman" w:eastAsia="Times New Roman" w:hAnsi="Times New Roman"/>
          <w:sz w:val="24"/>
          <w:szCs w:val="24"/>
        </w:rPr>
        <w:t>4.1.4</w:t>
      </w:r>
      <w:r w:rsidR="0012564F" w:rsidRPr="00F01F8D">
        <w:rPr>
          <w:rFonts w:ascii="Times New Roman" w:eastAsia="Times New Roman" w:hAnsi="Times New Roman"/>
          <w:sz w:val="24"/>
          <w:szCs w:val="24"/>
        </w:rPr>
        <w:t xml:space="preserve">.4   Electrical </w:t>
      </w:r>
      <w:r w:rsidR="00C3495D" w:rsidRPr="00C3495D">
        <w:rPr>
          <w:rFonts w:ascii="Times New Roman" w:eastAsia="Times New Roman" w:hAnsi="Times New Roman"/>
          <w:sz w:val="24"/>
          <w:szCs w:val="24"/>
        </w:rPr>
        <w:t>lights</w:t>
      </w:r>
      <w:r w:rsidR="00C3495D">
        <w:rPr>
          <w:rFonts w:ascii="Times New Roman" w:eastAsia="Times New Roman" w:hAnsi="Times New Roman"/>
          <w:sz w:val="24"/>
          <w:szCs w:val="24"/>
        </w:rPr>
        <w:t xml:space="preserve">, </w:t>
      </w:r>
      <w:r w:rsidR="0012564F" w:rsidRPr="00F01F8D">
        <w:rPr>
          <w:rFonts w:ascii="Times New Roman" w:eastAsia="Times New Roman" w:hAnsi="Times New Roman"/>
          <w:sz w:val="24"/>
          <w:szCs w:val="24"/>
        </w:rPr>
        <w:t xml:space="preserve">decorations </w:t>
      </w:r>
      <w:r w:rsidR="00C3495D">
        <w:rPr>
          <w:rFonts w:ascii="Times New Roman" w:eastAsia="Times New Roman" w:hAnsi="Times New Roman"/>
          <w:sz w:val="24"/>
          <w:szCs w:val="24"/>
        </w:rPr>
        <w:t>and</w:t>
      </w:r>
      <w:r w:rsidR="0012564F" w:rsidRPr="00F01F8D">
        <w:rPr>
          <w:rFonts w:ascii="Times New Roman" w:eastAsia="Times New Roman" w:hAnsi="Times New Roman"/>
          <w:sz w:val="24"/>
          <w:szCs w:val="24"/>
        </w:rPr>
        <w:t xml:space="preserve"> cords must not be laid or taped across floors in such a way that they may cause a tripping hazard or interfere in any way with an evacuation.</w:t>
      </w:r>
    </w:p>
    <w:p w14:paraId="27521B9C" w14:textId="77777777" w:rsidR="0012564F" w:rsidRPr="00F01F8D" w:rsidRDefault="0012564F" w:rsidP="0012564F">
      <w:pPr>
        <w:pStyle w:val="NoSpacing"/>
        <w:rPr>
          <w:rFonts w:ascii="Times New Roman" w:eastAsia="Times New Roman" w:hAnsi="Times New Roman"/>
          <w:sz w:val="24"/>
          <w:szCs w:val="24"/>
        </w:rPr>
      </w:pPr>
    </w:p>
    <w:p w14:paraId="13F9FA74" w14:textId="3C7AB914" w:rsidR="0012564F" w:rsidRPr="00F01F8D" w:rsidRDefault="00D55CA6" w:rsidP="0012564F">
      <w:pPr>
        <w:pStyle w:val="NoSpacing"/>
        <w:rPr>
          <w:rFonts w:ascii="Times New Roman" w:eastAsia="Times New Roman" w:hAnsi="Times New Roman"/>
          <w:sz w:val="24"/>
          <w:szCs w:val="24"/>
        </w:rPr>
      </w:pPr>
      <w:r w:rsidRPr="00F01F8D">
        <w:rPr>
          <w:rFonts w:ascii="Times New Roman" w:eastAsia="Times New Roman" w:hAnsi="Times New Roman"/>
          <w:sz w:val="24"/>
          <w:szCs w:val="24"/>
        </w:rPr>
        <w:t>4.1.4</w:t>
      </w:r>
      <w:r w:rsidR="0012564F" w:rsidRPr="00F01F8D">
        <w:rPr>
          <w:rFonts w:ascii="Times New Roman" w:eastAsia="Times New Roman" w:hAnsi="Times New Roman"/>
          <w:sz w:val="24"/>
          <w:szCs w:val="24"/>
        </w:rPr>
        <w:t xml:space="preserve">.5   Any electrical </w:t>
      </w:r>
      <w:r w:rsidR="00C3495D">
        <w:rPr>
          <w:rFonts w:ascii="Times New Roman" w:eastAsia="Times New Roman" w:hAnsi="Times New Roman"/>
          <w:sz w:val="24"/>
          <w:szCs w:val="24"/>
        </w:rPr>
        <w:t xml:space="preserve">light, </w:t>
      </w:r>
      <w:r w:rsidR="0012564F" w:rsidRPr="00F01F8D">
        <w:rPr>
          <w:rFonts w:ascii="Times New Roman" w:eastAsia="Times New Roman" w:hAnsi="Times New Roman"/>
          <w:sz w:val="24"/>
          <w:szCs w:val="24"/>
        </w:rPr>
        <w:t xml:space="preserve">decoration or cord that is damaged, worn, showing signs of overheating, etc., must be </w:t>
      </w:r>
      <w:r w:rsidR="00401AA9">
        <w:rPr>
          <w:rFonts w:ascii="Times New Roman" w:eastAsia="Times New Roman" w:hAnsi="Times New Roman"/>
          <w:sz w:val="24"/>
          <w:szCs w:val="24"/>
        </w:rPr>
        <w:t>unplugged i</w:t>
      </w:r>
      <w:r w:rsidR="0012564F" w:rsidRPr="00F01F8D">
        <w:rPr>
          <w:rFonts w:ascii="Times New Roman" w:eastAsia="Times New Roman" w:hAnsi="Times New Roman"/>
          <w:sz w:val="24"/>
          <w:szCs w:val="24"/>
        </w:rPr>
        <w:t xml:space="preserve">mmediately and replaced. </w:t>
      </w:r>
    </w:p>
    <w:p w14:paraId="6B699379" w14:textId="77777777" w:rsidR="00E817E2" w:rsidRPr="00F01F8D" w:rsidRDefault="00E817E2">
      <w:pPr>
        <w:pStyle w:val="ListParagraph"/>
      </w:pPr>
    </w:p>
    <w:p w14:paraId="53EAFB8C" w14:textId="5B21712E" w:rsidR="00E817E2" w:rsidRPr="00F01F8D" w:rsidRDefault="3D1B6AA5"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4.2 </w:t>
      </w:r>
      <w:r w:rsidR="00E817E2" w:rsidRPr="00F01F8D">
        <w:rPr>
          <w:rFonts w:ascii="Times New Roman" w:eastAsia="Times New Roman" w:hAnsi="Times New Roman"/>
          <w:sz w:val="24"/>
          <w:szCs w:val="24"/>
        </w:rPr>
        <w:t>Storage</w:t>
      </w:r>
    </w:p>
    <w:p w14:paraId="3FE9F23F" w14:textId="77777777" w:rsidR="00E817E2" w:rsidRPr="00F01F8D" w:rsidRDefault="00E817E2">
      <w:pPr>
        <w:pStyle w:val="NoSpacing"/>
        <w:ind w:left="480"/>
        <w:rPr>
          <w:rFonts w:ascii="Times New Roman" w:eastAsia="Times New Roman" w:hAnsi="Times New Roman"/>
          <w:sz w:val="24"/>
          <w:szCs w:val="24"/>
        </w:rPr>
      </w:pPr>
    </w:p>
    <w:p w14:paraId="134EA87F" w14:textId="77777777" w:rsidR="00E817E2" w:rsidRPr="00F01F8D" w:rsidRDefault="00E817E2">
      <w:pPr>
        <w:pStyle w:val="NoSpacing"/>
        <w:rPr>
          <w:rFonts w:ascii="Times New Roman" w:eastAsia="Times New Roman" w:hAnsi="Times New Roman"/>
          <w:b/>
          <w:bCs/>
          <w:sz w:val="24"/>
          <w:szCs w:val="24"/>
        </w:rPr>
      </w:pPr>
      <w:r w:rsidRPr="00F01F8D">
        <w:rPr>
          <w:rFonts w:ascii="Times New Roman" w:eastAsia="Times New Roman" w:hAnsi="Times New Roman"/>
          <w:sz w:val="24"/>
          <w:szCs w:val="24"/>
        </w:rPr>
        <w:t>4.2.1   Storage, in and of itself, does no</w:t>
      </w:r>
      <w:r w:rsidR="00607585" w:rsidRPr="00F01F8D">
        <w:rPr>
          <w:rFonts w:ascii="Times New Roman" w:eastAsia="Times New Roman" w:hAnsi="Times New Roman"/>
          <w:sz w:val="24"/>
          <w:szCs w:val="24"/>
        </w:rPr>
        <w:t xml:space="preserve">t constitute a fire hazard but problems arise </w:t>
      </w:r>
      <w:r w:rsidRPr="00F01F8D">
        <w:rPr>
          <w:rFonts w:ascii="Times New Roman" w:eastAsia="Times New Roman" w:hAnsi="Times New Roman"/>
          <w:sz w:val="24"/>
          <w:szCs w:val="24"/>
        </w:rPr>
        <w:t>when stored items combine to present a hazard or are stored in an improper manner, in a hazardous location where other fire hazards are present, or where storage affects the safe evacuation of occupants</w:t>
      </w:r>
      <w:r w:rsidRPr="00F01F8D">
        <w:rPr>
          <w:rFonts w:ascii="Times New Roman" w:eastAsia="Times New Roman" w:hAnsi="Times New Roman"/>
          <w:b/>
          <w:bCs/>
          <w:sz w:val="24"/>
          <w:szCs w:val="24"/>
        </w:rPr>
        <w:t>.</w:t>
      </w:r>
    </w:p>
    <w:p w14:paraId="1F72F646" w14:textId="77777777" w:rsidR="00E817E2" w:rsidRPr="00F01F8D" w:rsidRDefault="00E817E2">
      <w:pPr>
        <w:pStyle w:val="NoSpacing"/>
        <w:rPr>
          <w:rFonts w:ascii="Times New Roman" w:eastAsia="Times New Roman" w:hAnsi="Times New Roman"/>
          <w:sz w:val="24"/>
          <w:szCs w:val="24"/>
        </w:rPr>
      </w:pPr>
    </w:p>
    <w:p w14:paraId="7C62C8D8" w14:textId="77777777" w:rsidR="00E817E2" w:rsidRPr="00F01F8D" w:rsidRDefault="00E817E2">
      <w:pPr>
        <w:pStyle w:val="NoSpacing"/>
        <w:rPr>
          <w:rFonts w:ascii="Times New Roman" w:eastAsia="Times New Roman" w:hAnsi="Times New Roman"/>
          <w:sz w:val="24"/>
          <w:szCs w:val="24"/>
        </w:rPr>
      </w:pPr>
      <w:r w:rsidRPr="00F01F8D">
        <w:rPr>
          <w:rFonts w:ascii="Times New Roman" w:eastAsia="Times New Roman" w:hAnsi="Times New Roman"/>
          <w:sz w:val="24"/>
          <w:szCs w:val="24"/>
        </w:rPr>
        <w:t>4.2.2   General Storage</w:t>
      </w:r>
      <w:r w:rsidR="00FB513E" w:rsidRPr="00F01F8D">
        <w:rPr>
          <w:rFonts w:ascii="Times New Roman" w:eastAsia="Times New Roman" w:hAnsi="Times New Roman"/>
          <w:sz w:val="24"/>
          <w:szCs w:val="24"/>
        </w:rPr>
        <w:t xml:space="preserve"> </w:t>
      </w:r>
      <w:r w:rsidRPr="00F01F8D">
        <w:rPr>
          <w:rFonts w:ascii="Times New Roman" w:eastAsia="Times New Roman" w:hAnsi="Times New Roman"/>
          <w:sz w:val="24"/>
          <w:szCs w:val="24"/>
        </w:rPr>
        <w:t xml:space="preserve">pertains to any room or building used for the storage of ordinary combustibles for temporary, long-term or permanent storage. The following </w:t>
      </w:r>
      <w:r w:rsidR="00FB513E" w:rsidRPr="00F01F8D">
        <w:rPr>
          <w:rFonts w:ascii="Times New Roman" w:eastAsia="Times New Roman" w:hAnsi="Times New Roman"/>
          <w:sz w:val="24"/>
          <w:szCs w:val="24"/>
        </w:rPr>
        <w:t xml:space="preserve">criteria are required for </w:t>
      </w:r>
      <w:r w:rsidRPr="00F01F8D">
        <w:rPr>
          <w:rFonts w:ascii="Times New Roman" w:eastAsia="Times New Roman" w:hAnsi="Times New Roman"/>
          <w:sz w:val="24"/>
          <w:szCs w:val="24"/>
        </w:rPr>
        <w:t>storage compliance:</w:t>
      </w:r>
    </w:p>
    <w:p w14:paraId="08CE6F91" w14:textId="77777777" w:rsidR="00FB513E" w:rsidRPr="00F01F8D" w:rsidRDefault="00FB513E">
      <w:pPr>
        <w:pStyle w:val="NoSpacing"/>
        <w:rPr>
          <w:rFonts w:ascii="Times New Roman" w:eastAsia="Times New Roman" w:hAnsi="Times New Roman"/>
          <w:sz w:val="24"/>
          <w:szCs w:val="24"/>
        </w:rPr>
      </w:pPr>
    </w:p>
    <w:p w14:paraId="10AB335C" w14:textId="77777777" w:rsidR="00FB513E" w:rsidRPr="00F01F8D" w:rsidRDefault="00092894">
      <w:pPr>
        <w:pStyle w:val="NoSpacing"/>
        <w:rPr>
          <w:rFonts w:ascii="Times New Roman" w:eastAsia="Times New Roman" w:hAnsi="Times New Roman"/>
          <w:sz w:val="24"/>
          <w:szCs w:val="24"/>
        </w:rPr>
      </w:pPr>
      <w:r w:rsidRPr="00F01F8D">
        <w:rPr>
          <w:rFonts w:ascii="Times New Roman" w:eastAsia="Times New Roman" w:hAnsi="Times New Roman"/>
          <w:sz w:val="24"/>
          <w:szCs w:val="24"/>
        </w:rPr>
        <w:lastRenderedPageBreak/>
        <w:t xml:space="preserve">4.2.2.1   </w:t>
      </w:r>
      <w:r w:rsidR="00FB513E" w:rsidRPr="00F01F8D">
        <w:rPr>
          <w:rFonts w:ascii="Times New Roman" w:eastAsia="Times New Roman" w:hAnsi="Times New Roman"/>
          <w:sz w:val="24"/>
          <w:szCs w:val="24"/>
        </w:rPr>
        <w:t>Combustible materials must be separated from other hazardous materials such as flammables, corrosives, explosives, oxidizers, etc.</w:t>
      </w:r>
    </w:p>
    <w:p w14:paraId="61CDCEAD" w14:textId="77777777" w:rsidR="00FB513E" w:rsidRPr="00F01F8D" w:rsidRDefault="00FB513E">
      <w:pPr>
        <w:pStyle w:val="NoSpacing"/>
        <w:rPr>
          <w:rFonts w:ascii="Times New Roman" w:eastAsia="Times New Roman" w:hAnsi="Times New Roman"/>
          <w:sz w:val="24"/>
          <w:szCs w:val="24"/>
        </w:rPr>
      </w:pPr>
    </w:p>
    <w:p w14:paraId="7E078812" w14:textId="77777777" w:rsidR="00FB513E" w:rsidRPr="00F01F8D" w:rsidRDefault="00FB513E">
      <w:pPr>
        <w:pStyle w:val="NoSpacing"/>
        <w:rPr>
          <w:rFonts w:ascii="Times New Roman" w:eastAsia="Times New Roman" w:hAnsi="Times New Roman"/>
          <w:sz w:val="24"/>
          <w:szCs w:val="24"/>
        </w:rPr>
      </w:pPr>
      <w:r w:rsidRPr="00F01F8D">
        <w:rPr>
          <w:rFonts w:ascii="Times New Roman" w:eastAsia="Times New Roman" w:hAnsi="Times New Roman"/>
          <w:sz w:val="24"/>
          <w:szCs w:val="24"/>
        </w:rPr>
        <w:t>4.2.2.2   Stored materials must be kept at least three (3) feet from any heat source.</w:t>
      </w:r>
    </w:p>
    <w:p w14:paraId="6BB9E253" w14:textId="77777777" w:rsidR="00FB513E" w:rsidRPr="00F01F8D" w:rsidRDefault="00FB513E">
      <w:pPr>
        <w:pStyle w:val="NoSpacing"/>
        <w:rPr>
          <w:rFonts w:ascii="Times New Roman" w:eastAsia="Times New Roman" w:hAnsi="Times New Roman"/>
          <w:sz w:val="24"/>
          <w:szCs w:val="24"/>
        </w:rPr>
      </w:pPr>
    </w:p>
    <w:p w14:paraId="2ADB1A72" w14:textId="77777777" w:rsidR="00FB513E" w:rsidRPr="00F01F8D" w:rsidRDefault="00FB513E">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4.2.2.3   Stored materials must be at least eighteen (18) inches below the horizontal plane of the bottom of sprinkler heads.  To find the proper storage height in a sprinkled building, measure eighteen (18) inches below the sprinkler head in the room and from wall to wall, the storage must not go above this height. </w:t>
      </w:r>
    </w:p>
    <w:p w14:paraId="23DE523C" w14:textId="77777777" w:rsidR="00FB513E" w:rsidRPr="00F01F8D" w:rsidRDefault="00FB513E">
      <w:pPr>
        <w:pStyle w:val="NoSpacing"/>
        <w:rPr>
          <w:rFonts w:ascii="Times New Roman" w:eastAsia="Times New Roman" w:hAnsi="Times New Roman"/>
          <w:sz w:val="24"/>
          <w:szCs w:val="24"/>
        </w:rPr>
      </w:pPr>
    </w:p>
    <w:p w14:paraId="77F11F22" w14:textId="6A78C23B" w:rsidR="00FB513E" w:rsidRPr="00F01F8D" w:rsidRDefault="00FB513E">
      <w:pPr>
        <w:pStyle w:val="NoSpacing"/>
        <w:rPr>
          <w:rFonts w:ascii="Times New Roman" w:eastAsia="Times New Roman" w:hAnsi="Times New Roman"/>
          <w:sz w:val="24"/>
          <w:szCs w:val="24"/>
        </w:rPr>
      </w:pPr>
      <w:r w:rsidRPr="00F01F8D">
        <w:rPr>
          <w:rFonts w:ascii="Times New Roman" w:eastAsia="Times New Roman" w:hAnsi="Times New Roman"/>
          <w:sz w:val="24"/>
          <w:szCs w:val="24"/>
        </w:rPr>
        <w:t>4.2.2.4   In a non-sprinklered building, stored material must be twenty-four (24) inches from the ceiling, wall to wall.</w:t>
      </w:r>
    </w:p>
    <w:p w14:paraId="52E56223" w14:textId="77777777" w:rsidR="00FB513E" w:rsidRPr="00F01F8D" w:rsidRDefault="00FB513E">
      <w:pPr>
        <w:pStyle w:val="NoSpacing"/>
        <w:rPr>
          <w:rFonts w:ascii="Times New Roman" w:eastAsia="Times New Roman" w:hAnsi="Times New Roman"/>
          <w:sz w:val="24"/>
          <w:szCs w:val="24"/>
        </w:rPr>
      </w:pPr>
    </w:p>
    <w:p w14:paraId="541BA46B" w14:textId="77777777" w:rsidR="00FB513E" w:rsidRPr="00F01F8D" w:rsidRDefault="00FB513E">
      <w:pPr>
        <w:pStyle w:val="NoSpacing"/>
        <w:rPr>
          <w:rFonts w:ascii="Times New Roman" w:eastAsia="Times New Roman" w:hAnsi="Times New Roman"/>
          <w:sz w:val="24"/>
          <w:szCs w:val="24"/>
        </w:rPr>
      </w:pPr>
      <w:r w:rsidRPr="00F01F8D">
        <w:rPr>
          <w:rFonts w:ascii="Times New Roman" w:eastAsia="Times New Roman" w:hAnsi="Times New Roman"/>
          <w:sz w:val="24"/>
          <w:szCs w:val="24"/>
        </w:rPr>
        <w:t>4.2.2.5   Aisles in any room used for storage must have a minimum of three (3) feet width to allow for evacuation and for firefighters to gain access to the most remote area of the room.</w:t>
      </w:r>
    </w:p>
    <w:p w14:paraId="07547A01" w14:textId="77777777" w:rsidR="005356C8" w:rsidRPr="00F01F8D" w:rsidRDefault="005356C8">
      <w:pPr>
        <w:pStyle w:val="NoSpacing"/>
        <w:rPr>
          <w:rFonts w:ascii="Times New Roman" w:eastAsia="Times New Roman" w:hAnsi="Times New Roman"/>
          <w:sz w:val="24"/>
          <w:szCs w:val="24"/>
        </w:rPr>
      </w:pPr>
    </w:p>
    <w:p w14:paraId="058AE406" w14:textId="77777777" w:rsidR="00FB513E" w:rsidRPr="00F01F8D" w:rsidRDefault="00FB513E">
      <w:pPr>
        <w:pStyle w:val="NoSpacing"/>
        <w:rPr>
          <w:rFonts w:ascii="Times New Roman" w:eastAsia="Times New Roman" w:hAnsi="Times New Roman"/>
          <w:sz w:val="24"/>
          <w:szCs w:val="24"/>
        </w:rPr>
      </w:pPr>
      <w:r w:rsidRPr="00F01F8D">
        <w:rPr>
          <w:rFonts w:ascii="Times New Roman" w:eastAsia="Times New Roman" w:hAnsi="Times New Roman"/>
          <w:sz w:val="24"/>
          <w:szCs w:val="24"/>
        </w:rPr>
        <w:t>4.2.2.6   Storage must not block access to fire extinguishers, fire alarm pull stations, emergency or exit lighting, a</w:t>
      </w:r>
      <w:r w:rsidR="00F50FE3" w:rsidRPr="00F01F8D">
        <w:rPr>
          <w:rFonts w:ascii="Times New Roman" w:eastAsia="Times New Roman" w:hAnsi="Times New Roman"/>
          <w:sz w:val="24"/>
          <w:szCs w:val="24"/>
        </w:rPr>
        <w:t>ccess to evacuation routes, exits</w:t>
      </w:r>
      <w:r w:rsidRPr="00F01F8D">
        <w:rPr>
          <w:rFonts w:ascii="Times New Roman" w:eastAsia="Times New Roman" w:hAnsi="Times New Roman"/>
          <w:sz w:val="24"/>
          <w:szCs w:val="24"/>
        </w:rPr>
        <w:t>, emergency equipment, or entry of emergency personnel.</w:t>
      </w:r>
    </w:p>
    <w:p w14:paraId="5043CB0F" w14:textId="77777777" w:rsidR="00FB513E" w:rsidRPr="00F01F8D" w:rsidRDefault="00FB513E">
      <w:pPr>
        <w:pStyle w:val="NoSpacing"/>
        <w:rPr>
          <w:rFonts w:ascii="Times New Roman" w:eastAsia="Times New Roman" w:hAnsi="Times New Roman"/>
          <w:sz w:val="24"/>
          <w:szCs w:val="24"/>
        </w:rPr>
      </w:pPr>
    </w:p>
    <w:p w14:paraId="6DDBE023" w14:textId="77777777" w:rsidR="00FB513E" w:rsidRPr="00F01F8D" w:rsidRDefault="00FB513E">
      <w:pPr>
        <w:pStyle w:val="NoSpacing"/>
        <w:rPr>
          <w:rFonts w:ascii="Times New Roman" w:eastAsia="Times New Roman" w:hAnsi="Times New Roman"/>
          <w:sz w:val="24"/>
          <w:szCs w:val="24"/>
        </w:rPr>
      </w:pPr>
      <w:r w:rsidRPr="00F01F8D">
        <w:rPr>
          <w:rFonts w:ascii="Times New Roman" w:eastAsia="Times New Roman" w:hAnsi="Times New Roman"/>
          <w:sz w:val="24"/>
          <w:szCs w:val="24"/>
        </w:rPr>
        <w:t>4.2.2.7   Storage under stairs or in stairwells is not permitted.</w:t>
      </w:r>
    </w:p>
    <w:p w14:paraId="07459315" w14:textId="77777777" w:rsidR="00FB513E" w:rsidRPr="00F01F8D" w:rsidRDefault="00FB513E">
      <w:pPr>
        <w:pStyle w:val="NoSpacing"/>
        <w:rPr>
          <w:rFonts w:ascii="Times New Roman" w:eastAsia="Times New Roman" w:hAnsi="Times New Roman"/>
          <w:sz w:val="24"/>
          <w:szCs w:val="24"/>
        </w:rPr>
      </w:pPr>
    </w:p>
    <w:p w14:paraId="26CD8A95" w14:textId="77777777" w:rsidR="00FB513E" w:rsidRPr="00F01F8D" w:rsidRDefault="00FB513E">
      <w:pPr>
        <w:pStyle w:val="NoSpacing"/>
        <w:rPr>
          <w:rFonts w:ascii="Times New Roman" w:eastAsia="Times New Roman" w:hAnsi="Times New Roman"/>
          <w:sz w:val="24"/>
          <w:szCs w:val="24"/>
        </w:rPr>
      </w:pPr>
      <w:r w:rsidRPr="00F01F8D">
        <w:rPr>
          <w:rFonts w:ascii="Times New Roman" w:eastAsia="Times New Roman" w:hAnsi="Times New Roman"/>
          <w:sz w:val="24"/>
          <w:szCs w:val="24"/>
        </w:rPr>
        <w:t>4.2.2.8   Doors to storage rooms must remain closed except when entering or leaving the room.</w:t>
      </w:r>
    </w:p>
    <w:p w14:paraId="6537F28F" w14:textId="77777777" w:rsidR="00FB513E" w:rsidRPr="00F01F8D" w:rsidRDefault="00FB513E">
      <w:pPr>
        <w:pStyle w:val="NoSpacing"/>
        <w:rPr>
          <w:rFonts w:ascii="Times New Roman" w:eastAsia="Times New Roman" w:hAnsi="Times New Roman"/>
          <w:sz w:val="24"/>
          <w:szCs w:val="24"/>
        </w:rPr>
      </w:pPr>
    </w:p>
    <w:p w14:paraId="20AE4631" w14:textId="35C047AC" w:rsidR="00FB513E" w:rsidRPr="00F01F8D" w:rsidRDefault="00FB513E">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4.2.2.9   Smoking is not be permitted in any storage area nor </w:t>
      </w:r>
      <w:r w:rsidR="00F50FE3" w:rsidRPr="00F01F8D">
        <w:rPr>
          <w:rFonts w:ascii="Times New Roman" w:eastAsia="Times New Roman" w:hAnsi="Times New Roman"/>
          <w:sz w:val="24"/>
          <w:szCs w:val="24"/>
        </w:rPr>
        <w:t>within 100 feet of</w:t>
      </w:r>
      <w:r w:rsidRPr="00F01F8D">
        <w:rPr>
          <w:rFonts w:ascii="Times New Roman" w:eastAsia="Times New Roman" w:hAnsi="Times New Roman"/>
          <w:sz w:val="24"/>
          <w:szCs w:val="24"/>
        </w:rPr>
        <w:t xml:space="preserve"> any </w:t>
      </w:r>
      <w:r w:rsidR="00516CF5" w:rsidRPr="00F01F8D">
        <w:rPr>
          <w:rFonts w:ascii="Times New Roman" w:eastAsia="Times New Roman" w:hAnsi="Times New Roman"/>
          <w:sz w:val="24"/>
          <w:szCs w:val="24"/>
        </w:rPr>
        <w:t>state-owned</w:t>
      </w:r>
      <w:r w:rsidRPr="00F01F8D">
        <w:rPr>
          <w:rFonts w:ascii="Times New Roman" w:eastAsia="Times New Roman" w:hAnsi="Times New Roman"/>
          <w:sz w:val="24"/>
          <w:szCs w:val="24"/>
        </w:rPr>
        <w:t xml:space="preserve"> building.</w:t>
      </w:r>
    </w:p>
    <w:p w14:paraId="6DFB9E20" w14:textId="77777777" w:rsidR="00070FFC" w:rsidRPr="00F01F8D" w:rsidRDefault="00070FFC">
      <w:pPr>
        <w:pStyle w:val="NoSpacing"/>
        <w:rPr>
          <w:rFonts w:ascii="Times New Roman" w:eastAsia="Times New Roman" w:hAnsi="Times New Roman"/>
          <w:sz w:val="24"/>
          <w:szCs w:val="24"/>
        </w:rPr>
      </w:pPr>
    </w:p>
    <w:p w14:paraId="28DD5231" w14:textId="3DBA905F" w:rsidR="00070FFC" w:rsidRPr="00F01F8D" w:rsidRDefault="1C05DE50"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4.2.3</w:t>
      </w:r>
      <w:r w:rsidR="2EF10DED" w:rsidRPr="00F01F8D">
        <w:rPr>
          <w:rFonts w:ascii="Times New Roman" w:eastAsia="Times New Roman" w:hAnsi="Times New Roman"/>
          <w:sz w:val="24"/>
          <w:szCs w:val="24"/>
        </w:rPr>
        <w:t xml:space="preserve"> </w:t>
      </w:r>
      <w:r w:rsidR="00607585" w:rsidRPr="00F01F8D">
        <w:rPr>
          <w:rFonts w:ascii="Times New Roman" w:eastAsia="Times New Roman" w:hAnsi="Times New Roman"/>
          <w:sz w:val="24"/>
          <w:szCs w:val="24"/>
        </w:rPr>
        <w:t xml:space="preserve">Hazardous Material and </w:t>
      </w:r>
      <w:r w:rsidR="00070FFC" w:rsidRPr="00F01F8D">
        <w:rPr>
          <w:rFonts w:ascii="Times New Roman" w:eastAsia="Times New Roman" w:hAnsi="Times New Roman"/>
          <w:sz w:val="24"/>
          <w:szCs w:val="24"/>
        </w:rPr>
        <w:t>Flammable Storage</w:t>
      </w:r>
    </w:p>
    <w:p w14:paraId="70DF9E56" w14:textId="77777777" w:rsidR="00070FFC" w:rsidRPr="00F01F8D" w:rsidRDefault="00070FFC">
      <w:pPr>
        <w:pStyle w:val="NoSpacing"/>
        <w:rPr>
          <w:rFonts w:ascii="Times New Roman" w:eastAsia="Times New Roman" w:hAnsi="Times New Roman"/>
          <w:sz w:val="24"/>
          <w:szCs w:val="24"/>
        </w:rPr>
      </w:pPr>
    </w:p>
    <w:p w14:paraId="72100DD3" w14:textId="2C8A5D17" w:rsidR="00070FFC" w:rsidRPr="00F01F8D" w:rsidRDefault="2EF10DED"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4.2.3.1 </w:t>
      </w:r>
      <w:r w:rsidR="00070FFC" w:rsidRPr="00F01F8D">
        <w:rPr>
          <w:rFonts w:ascii="Times New Roman" w:eastAsia="Times New Roman" w:hAnsi="Times New Roman"/>
          <w:sz w:val="24"/>
          <w:szCs w:val="24"/>
        </w:rPr>
        <w:t xml:space="preserve">It is critical that flammables not only be used properly, but also stored safely. </w:t>
      </w:r>
    </w:p>
    <w:p w14:paraId="44E871BC" w14:textId="77777777" w:rsidR="00070FFC" w:rsidRPr="00F01F8D" w:rsidRDefault="00070FFC">
      <w:pPr>
        <w:pStyle w:val="NoSpacing"/>
        <w:ind w:left="720"/>
        <w:rPr>
          <w:rFonts w:ascii="Times New Roman" w:eastAsia="Times New Roman" w:hAnsi="Times New Roman"/>
          <w:sz w:val="24"/>
          <w:szCs w:val="24"/>
        </w:rPr>
      </w:pPr>
    </w:p>
    <w:p w14:paraId="2C3A9E6F" w14:textId="5321F965" w:rsidR="00070FFC" w:rsidRPr="00F01F8D" w:rsidRDefault="2EF10DED"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4.2.3.2 </w:t>
      </w:r>
      <w:r w:rsidR="00070FFC" w:rsidRPr="00F01F8D">
        <w:rPr>
          <w:rFonts w:ascii="Times New Roman" w:eastAsia="Times New Roman" w:hAnsi="Times New Roman"/>
          <w:sz w:val="24"/>
          <w:szCs w:val="24"/>
        </w:rPr>
        <w:t>The following are required for flammable storage compliance:</w:t>
      </w:r>
    </w:p>
    <w:p w14:paraId="144A5D23" w14:textId="77777777" w:rsidR="00070FFC" w:rsidRPr="00F01F8D" w:rsidRDefault="00070FFC">
      <w:pPr>
        <w:pStyle w:val="NoSpacing"/>
        <w:rPr>
          <w:rFonts w:ascii="Times New Roman" w:eastAsia="Times New Roman" w:hAnsi="Times New Roman"/>
          <w:sz w:val="24"/>
          <w:szCs w:val="24"/>
        </w:rPr>
      </w:pPr>
    </w:p>
    <w:p w14:paraId="5F1F47E4" w14:textId="0111A519" w:rsidR="00070FFC" w:rsidRPr="00F01F8D" w:rsidRDefault="008725A0">
      <w:pPr>
        <w:pStyle w:val="NoSpacing"/>
        <w:rPr>
          <w:rFonts w:ascii="Times New Roman" w:eastAsia="Times New Roman" w:hAnsi="Times New Roman"/>
          <w:sz w:val="24"/>
          <w:szCs w:val="24"/>
        </w:rPr>
      </w:pPr>
      <w:r w:rsidRPr="00F01F8D">
        <w:rPr>
          <w:rFonts w:ascii="Times New Roman" w:eastAsia="Times New Roman" w:hAnsi="Times New Roman"/>
          <w:sz w:val="24"/>
          <w:szCs w:val="24"/>
        </w:rPr>
        <w:t>4.2.3.</w:t>
      </w:r>
      <w:r w:rsidR="00D15321">
        <w:rPr>
          <w:rFonts w:ascii="Times New Roman" w:eastAsia="Times New Roman" w:hAnsi="Times New Roman"/>
          <w:sz w:val="24"/>
          <w:szCs w:val="24"/>
        </w:rPr>
        <w:t>2.1</w:t>
      </w:r>
      <w:r w:rsidRPr="00F01F8D">
        <w:rPr>
          <w:rFonts w:ascii="Times New Roman" w:eastAsia="Times New Roman" w:hAnsi="Times New Roman"/>
          <w:sz w:val="24"/>
          <w:szCs w:val="24"/>
        </w:rPr>
        <w:t xml:space="preserve">   </w:t>
      </w:r>
      <w:r w:rsidR="00070FFC" w:rsidRPr="00F01F8D">
        <w:rPr>
          <w:rFonts w:ascii="Times New Roman" w:eastAsia="Times New Roman" w:hAnsi="Times New Roman"/>
          <w:sz w:val="24"/>
          <w:szCs w:val="24"/>
        </w:rPr>
        <w:t>In any location where there is more than a total of ten (10) gallons of flammables, these materials</w:t>
      </w:r>
      <w:r w:rsidR="00F3284A" w:rsidRPr="00F01F8D">
        <w:rPr>
          <w:rFonts w:ascii="Times New Roman" w:eastAsia="Times New Roman" w:hAnsi="Times New Roman"/>
          <w:sz w:val="24"/>
          <w:szCs w:val="24"/>
        </w:rPr>
        <w:t xml:space="preserve"> are required to be stored away </w:t>
      </w:r>
      <w:r w:rsidR="00070FFC" w:rsidRPr="00F01F8D">
        <w:rPr>
          <w:rFonts w:ascii="Times New Roman" w:eastAsia="Times New Roman" w:hAnsi="Times New Roman"/>
          <w:sz w:val="24"/>
          <w:szCs w:val="24"/>
        </w:rPr>
        <w:t xml:space="preserve">from combustibles and stored in an approved "flammable storage cabinet." This cabinet must be labeled and must incorporate self-latching and self-closing doors. All flammable liquids </w:t>
      </w:r>
      <w:r w:rsidRPr="00F01F8D">
        <w:rPr>
          <w:rFonts w:ascii="Times New Roman" w:eastAsia="Times New Roman" w:hAnsi="Times New Roman"/>
          <w:sz w:val="24"/>
          <w:szCs w:val="24"/>
        </w:rPr>
        <w:t>must be</w:t>
      </w:r>
      <w:r w:rsidR="00070FFC" w:rsidRPr="00F01F8D">
        <w:rPr>
          <w:rFonts w:ascii="Times New Roman" w:eastAsia="Times New Roman" w:hAnsi="Times New Roman"/>
          <w:sz w:val="24"/>
          <w:szCs w:val="24"/>
        </w:rPr>
        <w:t xml:space="preserve"> stored in a "flammable storage cabinet" when not in use.</w:t>
      </w:r>
    </w:p>
    <w:p w14:paraId="738610EB" w14:textId="77777777" w:rsidR="008725A0" w:rsidRPr="00F01F8D" w:rsidRDefault="008725A0">
      <w:pPr>
        <w:pStyle w:val="NoSpacing"/>
        <w:rPr>
          <w:rFonts w:ascii="Times New Roman" w:eastAsia="Times New Roman" w:hAnsi="Times New Roman"/>
          <w:sz w:val="24"/>
          <w:szCs w:val="24"/>
        </w:rPr>
      </w:pPr>
    </w:p>
    <w:p w14:paraId="79ECF964" w14:textId="1CF76595" w:rsidR="00070FFC" w:rsidRPr="00F01F8D" w:rsidRDefault="004229E1">
      <w:pPr>
        <w:pStyle w:val="NoSpacing"/>
        <w:rPr>
          <w:rFonts w:ascii="Times New Roman" w:eastAsia="Times New Roman" w:hAnsi="Times New Roman"/>
          <w:sz w:val="24"/>
          <w:szCs w:val="24"/>
        </w:rPr>
      </w:pPr>
      <w:r w:rsidRPr="00F01F8D">
        <w:rPr>
          <w:rFonts w:ascii="Times New Roman" w:eastAsia="Times New Roman" w:hAnsi="Times New Roman"/>
          <w:sz w:val="24"/>
          <w:szCs w:val="24"/>
        </w:rPr>
        <w:t>4.2</w:t>
      </w:r>
      <w:r w:rsidR="008604F9" w:rsidRPr="00F01F8D">
        <w:rPr>
          <w:rFonts w:ascii="Times New Roman" w:eastAsia="Times New Roman" w:hAnsi="Times New Roman"/>
          <w:sz w:val="24"/>
          <w:szCs w:val="24"/>
        </w:rPr>
        <w:t>.3</w:t>
      </w:r>
      <w:r w:rsidR="00F36525" w:rsidRPr="00F01F8D">
        <w:rPr>
          <w:rFonts w:ascii="Times New Roman" w:eastAsia="Times New Roman" w:hAnsi="Times New Roman"/>
          <w:sz w:val="24"/>
          <w:szCs w:val="24"/>
        </w:rPr>
        <w:t>.</w:t>
      </w:r>
      <w:r w:rsidR="00D15321">
        <w:rPr>
          <w:rFonts w:ascii="Times New Roman" w:eastAsia="Times New Roman" w:hAnsi="Times New Roman"/>
          <w:sz w:val="24"/>
          <w:szCs w:val="24"/>
        </w:rPr>
        <w:t>2.2</w:t>
      </w:r>
      <w:r w:rsidRPr="00F01F8D">
        <w:rPr>
          <w:rFonts w:ascii="Times New Roman" w:eastAsia="Times New Roman" w:hAnsi="Times New Roman"/>
          <w:sz w:val="24"/>
          <w:szCs w:val="24"/>
        </w:rPr>
        <w:t xml:space="preserve">   </w:t>
      </w:r>
      <w:r w:rsidR="00070FFC" w:rsidRPr="00F01F8D">
        <w:rPr>
          <w:rFonts w:ascii="Times New Roman" w:eastAsia="Times New Roman" w:hAnsi="Times New Roman"/>
          <w:sz w:val="24"/>
          <w:szCs w:val="24"/>
        </w:rPr>
        <w:t>Ordinary combustibles (paper, cardboard, wood, etc.) must not be stored in flammable storage cabinets.</w:t>
      </w:r>
    </w:p>
    <w:p w14:paraId="637805D2" w14:textId="77777777" w:rsidR="004229E1" w:rsidRPr="00F01F8D" w:rsidRDefault="004229E1">
      <w:pPr>
        <w:pStyle w:val="NoSpacing"/>
        <w:rPr>
          <w:rFonts w:ascii="Times New Roman" w:eastAsia="Times New Roman" w:hAnsi="Times New Roman"/>
          <w:sz w:val="24"/>
          <w:szCs w:val="24"/>
        </w:rPr>
      </w:pPr>
    </w:p>
    <w:p w14:paraId="0609D2AA" w14:textId="5A00D321" w:rsidR="00070FFC" w:rsidRPr="00F01F8D" w:rsidRDefault="008604F9">
      <w:pPr>
        <w:pStyle w:val="NoSpacing"/>
        <w:rPr>
          <w:rFonts w:ascii="Times New Roman" w:eastAsia="Times New Roman" w:hAnsi="Times New Roman"/>
          <w:sz w:val="24"/>
          <w:szCs w:val="24"/>
        </w:rPr>
      </w:pPr>
      <w:r w:rsidRPr="00F01F8D">
        <w:rPr>
          <w:rFonts w:ascii="Times New Roman" w:eastAsia="Times New Roman" w:hAnsi="Times New Roman"/>
          <w:sz w:val="24"/>
          <w:szCs w:val="24"/>
        </w:rPr>
        <w:t>4.2.3</w:t>
      </w:r>
      <w:r w:rsidR="00F36525" w:rsidRPr="00F01F8D">
        <w:rPr>
          <w:rFonts w:ascii="Times New Roman" w:eastAsia="Times New Roman" w:hAnsi="Times New Roman"/>
          <w:sz w:val="24"/>
          <w:szCs w:val="24"/>
        </w:rPr>
        <w:t>.</w:t>
      </w:r>
      <w:r w:rsidR="00D15321">
        <w:rPr>
          <w:rFonts w:ascii="Times New Roman" w:eastAsia="Times New Roman" w:hAnsi="Times New Roman"/>
          <w:sz w:val="24"/>
          <w:szCs w:val="24"/>
        </w:rPr>
        <w:t>2.</w:t>
      </w:r>
      <w:r w:rsidR="00276E61">
        <w:rPr>
          <w:rFonts w:ascii="Times New Roman" w:eastAsia="Times New Roman" w:hAnsi="Times New Roman"/>
          <w:sz w:val="24"/>
          <w:szCs w:val="24"/>
        </w:rPr>
        <w:t>3</w:t>
      </w:r>
      <w:r w:rsidR="004229E1" w:rsidRPr="00F01F8D">
        <w:rPr>
          <w:rFonts w:ascii="Times New Roman" w:eastAsia="Times New Roman" w:hAnsi="Times New Roman"/>
          <w:sz w:val="24"/>
          <w:szCs w:val="24"/>
        </w:rPr>
        <w:t xml:space="preserve">   </w:t>
      </w:r>
      <w:r w:rsidR="00070FFC" w:rsidRPr="00F01F8D">
        <w:rPr>
          <w:rFonts w:ascii="Times New Roman" w:eastAsia="Times New Roman" w:hAnsi="Times New Roman"/>
          <w:sz w:val="24"/>
          <w:szCs w:val="24"/>
        </w:rPr>
        <w:t>Oily or grease-laden rags must be kept in metal self-closing containers.</w:t>
      </w:r>
    </w:p>
    <w:p w14:paraId="463F29E8" w14:textId="77777777" w:rsidR="004229E1" w:rsidRPr="00F01F8D" w:rsidRDefault="004229E1">
      <w:pPr>
        <w:pStyle w:val="NoSpacing"/>
        <w:rPr>
          <w:rFonts w:ascii="Times New Roman" w:eastAsia="Times New Roman" w:hAnsi="Times New Roman"/>
          <w:sz w:val="24"/>
          <w:szCs w:val="24"/>
        </w:rPr>
      </w:pPr>
    </w:p>
    <w:p w14:paraId="0C5093BE" w14:textId="6CB081B3" w:rsidR="00070FFC" w:rsidRPr="00F01F8D" w:rsidRDefault="008604F9">
      <w:pPr>
        <w:pStyle w:val="NoSpacing"/>
        <w:rPr>
          <w:rFonts w:ascii="Times New Roman" w:eastAsia="Times New Roman" w:hAnsi="Times New Roman"/>
          <w:sz w:val="24"/>
          <w:szCs w:val="24"/>
        </w:rPr>
      </w:pPr>
      <w:r w:rsidRPr="00F01F8D">
        <w:rPr>
          <w:rFonts w:ascii="Times New Roman" w:eastAsia="Times New Roman" w:hAnsi="Times New Roman"/>
          <w:sz w:val="24"/>
          <w:szCs w:val="24"/>
        </w:rPr>
        <w:t>4.2.3</w:t>
      </w:r>
      <w:r w:rsidR="00F36525" w:rsidRPr="00F01F8D">
        <w:rPr>
          <w:rFonts w:ascii="Times New Roman" w:eastAsia="Times New Roman" w:hAnsi="Times New Roman"/>
          <w:sz w:val="24"/>
          <w:szCs w:val="24"/>
        </w:rPr>
        <w:t>.</w:t>
      </w:r>
      <w:r w:rsidR="00276E61">
        <w:rPr>
          <w:rFonts w:ascii="Times New Roman" w:eastAsia="Times New Roman" w:hAnsi="Times New Roman"/>
          <w:sz w:val="24"/>
          <w:szCs w:val="24"/>
        </w:rPr>
        <w:t>2.4</w:t>
      </w:r>
      <w:r w:rsidR="004229E1" w:rsidRPr="00F01F8D">
        <w:rPr>
          <w:rFonts w:ascii="Times New Roman" w:eastAsia="Times New Roman" w:hAnsi="Times New Roman"/>
          <w:sz w:val="24"/>
          <w:szCs w:val="24"/>
        </w:rPr>
        <w:t xml:space="preserve">   </w:t>
      </w:r>
      <w:r w:rsidR="00070FFC" w:rsidRPr="00F01F8D">
        <w:rPr>
          <w:rFonts w:ascii="Times New Roman" w:eastAsia="Times New Roman" w:hAnsi="Times New Roman"/>
          <w:sz w:val="24"/>
          <w:szCs w:val="24"/>
        </w:rPr>
        <w:t xml:space="preserve">Only metal flammable storage cabinets meeting </w:t>
      </w:r>
      <w:r w:rsidR="00092894" w:rsidRPr="00F01F8D">
        <w:rPr>
          <w:rFonts w:ascii="Times New Roman" w:eastAsia="Times New Roman" w:hAnsi="Times New Roman"/>
          <w:sz w:val="24"/>
          <w:szCs w:val="24"/>
        </w:rPr>
        <w:t xml:space="preserve">the requirements of Chapter 14 of </w:t>
      </w:r>
      <w:hyperlink r:id="rId31" w:history="1">
        <w:r w:rsidR="00092894" w:rsidRPr="00F01F8D">
          <w:rPr>
            <w:rStyle w:val="Hyperlink"/>
            <w:rFonts w:ascii="Times New Roman" w:eastAsia="Times New Roman" w:hAnsi="Times New Roman"/>
            <w:sz w:val="24"/>
            <w:szCs w:val="24"/>
          </w:rPr>
          <w:t>NFPA 30</w:t>
        </w:r>
      </w:hyperlink>
      <w:r w:rsidR="00092894" w:rsidRPr="00F01F8D">
        <w:rPr>
          <w:rFonts w:ascii="Times New Roman" w:eastAsia="Times New Roman" w:hAnsi="Times New Roman"/>
          <w:sz w:val="24"/>
          <w:szCs w:val="24"/>
        </w:rPr>
        <w:t xml:space="preserve"> shall</w:t>
      </w:r>
      <w:r w:rsidR="00070FFC" w:rsidRPr="00F01F8D">
        <w:rPr>
          <w:rFonts w:ascii="Times New Roman" w:eastAsia="Times New Roman" w:hAnsi="Times New Roman"/>
          <w:sz w:val="24"/>
          <w:szCs w:val="24"/>
        </w:rPr>
        <w:t xml:space="preserve"> be used.</w:t>
      </w:r>
    </w:p>
    <w:p w14:paraId="3B7B4B86" w14:textId="77777777" w:rsidR="007561B0" w:rsidRPr="00F01F8D" w:rsidRDefault="007561B0">
      <w:pPr>
        <w:pStyle w:val="NoSpacing"/>
        <w:rPr>
          <w:rFonts w:ascii="Times New Roman" w:eastAsia="Times New Roman" w:hAnsi="Times New Roman"/>
          <w:sz w:val="24"/>
          <w:szCs w:val="24"/>
        </w:rPr>
      </w:pPr>
    </w:p>
    <w:p w14:paraId="6BA91820" w14:textId="42E8E4D7" w:rsidR="006D13B0" w:rsidRPr="00F01F8D" w:rsidRDefault="00647F7A">
      <w:pPr>
        <w:pStyle w:val="NoSpacing"/>
        <w:rPr>
          <w:rFonts w:ascii="Times New Roman" w:eastAsia="Times New Roman" w:hAnsi="Times New Roman"/>
          <w:sz w:val="24"/>
          <w:szCs w:val="24"/>
        </w:rPr>
      </w:pPr>
      <w:r w:rsidRPr="00F01F8D">
        <w:rPr>
          <w:rFonts w:ascii="Times New Roman" w:eastAsia="Times New Roman" w:hAnsi="Times New Roman"/>
          <w:sz w:val="24"/>
          <w:szCs w:val="24"/>
        </w:rPr>
        <w:t>4.2.3</w:t>
      </w:r>
      <w:r w:rsidR="00F36525" w:rsidRPr="00F01F8D">
        <w:rPr>
          <w:rFonts w:ascii="Times New Roman" w:eastAsia="Times New Roman" w:hAnsi="Times New Roman"/>
          <w:sz w:val="24"/>
          <w:szCs w:val="24"/>
        </w:rPr>
        <w:t>.</w:t>
      </w:r>
      <w:r w:rsidR="00074A91">
        <w:rPr>
          <w:rFonts w:ascii="Times New Roman" w:eastAsia="Times New Roman" w:hAnsi="Times New Roman"/>
          <w:sz w:val="24"/>
          <w:szCs w:val="24"/>
        </w:rPr>
        <w:t>2.5</w:t>
      </w:r>
      <w:r w:rsidR="007561B0" w:rsidRPr="00F01F8D">
        <w:rPr>
          <w:rFonts w:ascii="Times New Roman" w:eastAsia="Times New Roman" w:hAnsi="Times New Roman"/>
          <w:sz w:val="24"/>
          <w:szCs w:val="24"/>
        </w:rPr>
        <w:t xml:space="preserve">   </w:t>
      </w:r>
      <w:r w:rsidR="006D13B0" w:rsidRPr="00F01F8D">
        <w:rPr>
          <w:rFonts w:ascii="Times New Roman" w:eastAsia="Times New Roman" w:hAnsi="Times New Roman"/>
          <w:sz w:val="24"/>
          <w:szCs w:val="24"/>
        </w:rPr>
        <w:t>Hazardous materials must be stored in separate cabinets or rooms according to their reactive properties.</w:t>
      </w:r>
      <w:r w:rsidR="00A6103F" w:rsidRPr="00F01F8D">
        <w:rPr>
          <w:rFonts w:ascii="Times New Roman" w:eastAsia="Times New Roman" w:hAnsi="Times New Roman"/>
          <w:sz w:val="24"/>
          <w:szCs w:val="24"/>
        </w:rPr>
        <w:t xml:space="preserve"> (Do not store incompatible materials in the same flammable </w:t>
      </w:r>
      <w:r w:rsidR="00880B88" w:rsidRPr="00880B88">
        <w:rPr>
          <w:rFonts w:ascii="Times New Roman" w:eastAsia="Times New Roman" w:hAnsi="Times New Roman"/>
          <w:sz w:val="24"/>
          <w:szCs w:val="24"/>
        </w:rPr>
        <w:t xml:space="preserve">storage </w:t>
      </w:r>
      <w:r w:rsidR="00A6103F" w:rsidRPr="00F01F8D">
        <w:rPr>
          <w:rFonts w:ascii="Times New Roman" w:eastAsia="Times New Roman" w:hAnsi="Times New Roman"/>
          <w:sz w:val="24"/>
          <w:szCs w:val="24"/>
        </w:rPr>
        <w:t>cabinet).</w:t>
      </w:r>
    </w:p>
    <w:p w14:paraId="3A0FF5F2" w14:textId="77777777" w:rsidR="007561B0" w:rsidRPr="00F01F8D" w:rsidRDefault="007561B0">
      <w:pPr>
        <w:pStyle w:val="NoSpacing"/>
        <w:rPr>
          <w:rFonts w:ascii="Times New Roman" w:eastAsia="Times New Roman" w:hAnsi="Times New Roman"/>
          <w:sz w:val="24"/>
          <w:szCs w:val="24"/>
        </w:rPr>
      </w:pPr>
    </w:p>
    <w:p w14:paraId="473599FF" w14:textId="7B9FD4C8" w:rsidR="006D13B0" w:rsidRPr="00F01F8D" w:rsidRDefault="00647F7A">
      <w:pPr>
        <w:pStyle w:val="NoSpacing"/>
        <w:rPr>
          <w:rFonts w:ascii="Times New Roman" w:eastAsia="Times New Roman" w:hAnsi="Times New Roman"/>
          <w:sz w:val="24"/>
          <w:szCs w:val="24"/>
        </w:rPr>
      </w:pPr>
      <w:r w:rsidRPr="00F01F8D">
        <w:rPr>
          <w:rFonts w:ascii="Times New Roman" w:eastAsia="Times New Roman" w:hAnsi="Times New Roman"/>
          <w:sz w:val="24"/>
          <w:szCs w:val="24"/>
        </w:rPr>
        <w:t>4.2.3.</w:t>
      </w:r>
      <w:r w:rsidR="00AA21E7">
        <w:rPr>
          <w:rFonts w:ascii="Times New Roman" w:eastAsia="Times New Roman" w:hAnsi="Times New Roman"/>
          <w:sz w:val="24"/>
          <w:szCs w:val="24"/>
        </w:rPr>
        <w:t>3</w:t>
      </w:r>
      <w:r w:rsidR="007561B0" w:rsidRPr="00F01F8D">
        <w:rPr>
          <w:rFonts w:ascii="Times New Roman" w:eastAsia="Times New Roman" w:hAnsi="Times New Roman"/>
          <w:sz w:val="24"/>
          <w:szCs w:val="24"/>
        </w:rPr>
        <w:t xml:space="preserve">   </w:t>
      </w:r>
      <w:r w:rsidR="006D13B0" w:rsidRPr="00F01F8D">
        <w:rPr>
          <w:rFonts w:ascii="Times New Roman" w:eastAsia="Times New Roman" w:hAnsi="Times New Roman"/>
          <w:sz w:val="24"/>
          <w:szCs w:val="24"/>
        </w:rPr>
        <w:t xml:space="preserve">Additional information and requirements are contained in the </w:t>
      </w:r>
      <w:hyperlink r:id="rId32" w:history="1">
        <w:r w:rsidR="006D13B0" w:rsidRPr="00F01F8D">
          <w:rPr>
            <w:rStyle w:val="Hyperlink"/>
            <w:rFonts w:ascii="Times New Roman" w:eastAsia="Times New Roman" w:hAnsi="Times New Roman"/>
            <w:sz w:val="24"/>
            <w:szCs w:val="24"/>
          </w:rPr>
          <w:t>UNCP EHS Chemical Hygiene Plan</w:t>
        </w:r>
      </w:hyperlink>
      <w:r w:rsidR="006D13B0" w:rsidRPr="00F01F8D">
        <w:rPr>
          <w:rFonts w:ascii="Times New Roman" w:eastAsia="Times New Roman" w:hAnsi="Times New Roman"/>
          <w:sz w:val="24"/>
          <w:szCs w:val="24"/>
        </w:rPr>
        <w:t xml:space="preserve"> and </w:t>
      </w:r>
      <w:hyperlink r:id="rId33" w:history="1">
        <w:r w:rsidR="0017036F" w:rsidRPr="00F01F8D">
          <w:rPr>
            <w:rStyle w:val="Hyperlink"/>
            <w:rFonts w:ascii="Times New Roman" w:eastAsia="Times New Roman" w:hAnsi="Times New Roman"/>
            <w:sz w:val="24"/>
            <w:szCs w:val="24"/>
          </w:rPr>
          <w:t>Hazard Communication Program</w:t>
        </w:r>
      </w:hyperlink>
      <w:r w:rsidR="006D13B0" w:rsidRPr="00F01F8D">
        <w:rPr>
          <w:rFonts w:ascii="Times New Roman" w:eastAsia="Times New Roman" w:hAnsi="Times New Roman"/>
          <w:sz w:val="24"/>
          <w:szCs w:val="24"/>
        </w:rPr>
        <w:t>.</w:t>
      </w:r>
    </w:p>
    <w:p w14:paraId="5630AD66" w14:textId="77777777" w:rsidR="007561B0" w:rsidRPr="00F01F8D" w:rsidRDefault="007561B0">
      <w:pPr>
        <w:pStyle w:val="NoSpacing"/>
        <w:rPr>
          <w:rFonts w:ascii="Times New Roman" w:eastAsia="Times New Roman" w:hAnsi="Times New Roman"/>
          <w:sz w:val="24"/>
          <w:szCs w:val="24"/>
        </w:rPr>
      </w:pPr>
    </w:p>
    <w:p w14:paraId="5D0C45EF" w14:textId="3DB30434" w:rsidR="006D13B0" w:rsidRPr="00F01F8D" w:rsidRDefault="00647F7A">
      <w:pPr>
        <w:pStyle w:val="NoSpacing"/>
        <w:rPr>
          <w:rFonts w:ascii="Times New Roman" w:eastAsia="Times New Roman" w:hAnsi="Times New Roman"/>
          <w:sz w:val="24"/>
          <w:szCs w:val="24"/>
        </w:rPr>
      </w:pPr>
      <w:r w:rsidRPr="00F01F8D">
        <w:rPr>
          <w:rFonts w:ascii="Times New Roman" w:eastAsia="Times New Roman" w:hAnsi="Times New Roman"/>
          <w:sz w:val="24"/>
          <w:szCs w:val="24"/>
        </w:rPr>
        <w:t>4.2.3</w:t>
      </w:r>
      <w:r w:rsidR="00F36525" w:rsidRPr="00F01F8D">
        <w:rPr>
          <w:rFonts w:ascii="Times New Roman" w:eastAsia="Times New Roman" w:hAnsi="Times New Roman"/>
          <w:sz w:val="24"/>
          <w:szCs w:val="24"/>
        </w:rPr>
        <w:t>.</w:t>
      </w:r>
      <w:r w:rsidR="00FA6D47">
        <w:rPr>
          <w:rFonts w:ascii="Times New Roman" w:eastAsia="Times New Roman" w:hAnsi="Times New Roman"/>
          <w:sz w:val="24"/>
          <w:szCs w:val="24"/>
        </w:rPr>
        <w:t>4</w:t>
      </w:r>
      <w:r w:rsidR="007561B0" w:rsidRPr="00F01F8D">
        <w:rPr>
          <w:rFonts w:ascii="Times New Roman" w:eastAsia="Times New Roman" w:hAnsi="Times New Roman"/>
          <w:sz w:val="24"/>
          <w:szCs w:val="24"/>
        </w:rPr>
        <w:t xml:space="preserve">   </w:t>
      </w:r>
      <w:r w:rsidR="00A6103F" w:rsidRPr="00F01F8D">
        <w:rPr>
          <w:rFonts w:ascii="Times New Roman" w:eastAsia="Times New Roman" w:hAnsi="Times New Roman"/>
          <w:sz w:val="24"/>
          <w:szCs w:val="24"/>
        </w:rPr>
        <w:t>Always r</w:t>
      </w:r>
      <w:r w:rsidR="006D13B0" w:rsidRPr="00F01F8D">
        <w:rPr>
          <w:rFonts w:ascii="Times New Roman" w:eastAsia="Times New Roman" w:hAnsi="Times New Roman"/>
          <w:sz w:val="24"/>
          <w:szCs w:val="24"/>
        </w:rPr>
        <w:t xml:space="preserve">ead the </w:t>
      </w:r>
      <w:r w:rsidRPr="00F01F8D">
        <w:rPr>
          <w:rFonts w:ascii="Times New Roman" w:eastAsia="Times New Roman" w:hAnsi="Times New Roman"/>
          <w:sz w:val="24"/>
          <w:szCs w:val="24"/>
        </w:rPr>
        <w:t xml:space="preserve">applicable </w:t>
      </w:r>
      <w:r w:rsidR="006D13B0" w:rsidRPr="00F01F8D">
        <w:rPr>
          <w:rFonts w:ascii="Times New Roman" w:eastAsia="Times New Roman" w:hAnsi="Times New Roman"/>
          <w:sz w:val="24"/>
          <w:szCs w:val="24"/>
        </w:rPr>
        <w:t>S</w:t>
      </w:r>
      <w:r w:rsidRPr="00F01F8D">
        <w:rPr>
          <w:rFonts w:ascii="Times New Roman" w:eastAsia="Times New Roman" w:hAnsi="Times New Roman"/>
          <w:sz w:val="24"/>
          <w:szCs w:val="24"/>
        </w:rPr>
        <w:t xml:space="preserve">afety </w:t>
      </w:r>
      <w:r w:rsidR="006D13B0" w:rsidRPr="00F01F8D">
        <w:rPr>
          <w:rFonts w:ascii="Times New Roman" w:eastAsia="Times New Roman" w:hAnsi="Times New Roman"/>
          <w:sz w:val="24"/>
          <w:szCs w:val="24"/>
        </w:rPr>
        <w:t>D</w:t>
      </w:r>
      <w:r w:rsidRPr="00F01F8D">
        <w:rPr>
          <w:rFonts w:ascii="Times New Roman" w:eastAsia="Times New Roman" w:hAnsi="Times New Roman"/>
          <w:sz w:val="24"/>
          <w:szCs w:val="24"/>
        </w:rPr>
        <w:t xml:space="preserve">ata </w:t>
      </w:r>
      <w:r w:rsidR="006D13B0" w:rsidRPr="00F01F8D">
        <w:rPr>
          <w:rFonts w:ascii="Times New Roman" w:eastAsia="Times New Roman" w:hAnsi="Times New Roman"/>
          <w:sz w:val="24"/>
          <w:szCs w:val="24"/>
        </w:rPr>
        <w:t>S</w:t>
      </w:r>
      <w:r w:rsidRPr="00F01F8D">
        <w:rPr>
          <w:rFonts w:ascii="Times New Roman" w:eastAsia="Times New Roman" w:hAnsi="Times New Roman"/>
          <w:sz w:val="24"/>
          <w:szCs w:val="24"/>
        </w:rPr>
        <w:t>heet</w:t>
      </w:r>
      <w:r w:rsidR="006D13B0" w:rsidRPr="00F01F8D">
        <w:rPr>
          <w:rFonts w:ascii="Times New Roman" w:eastAsia="Times New Roman" w:hAnsi="Times New Roman"/>
          <w:sz w:val="24"/>
          <w:szCs w:val="24"/>
        </w:rPr>
        <w:t xml:space="preserve"> to verify </w:t>
      </w:r>
      <w:r w:rsidRPr="00F01F8D">
        <w:rPr>
          <w:rFonts w:ascii="Times New Roman" w:eastAsia="Times New Roman" w:hAnsi="Times New Roman"/>
          <w:sz w:val="24"/>
          <w:szCs w:val="24"/>
        </w:rPr>
        <w:t xml:space="preserve">specific </w:t>
      </w:r>
      <w:r w:rsidR="008A51CC" w:rsidRPr="00F01F8D">
        <w:rPr>
          <w:rFonts w:ascii="Times New Roman" w:eastAsia="Times New Roman" w:hAnsi="Times New Roman"/>
          <w:sz w:val="24"/>
          <w:szCs w:val="24"/>
        </w:rPr>
        <w:t xml:space="preserve">chemical hazards as well as </w:t>
      </w:r>
      <w:r w:rsidR="006D13B0" w:rsidRPr="00F01F8D">
        <w:rPr>
          <w:rFonts w:ascii="Times New Roman" w:eastAsia="Times New Roman" w:hAnsi="Times New Roman"/>
          <w:sz w:val="24"/>
          <w:szCs w:val="24"/>
        </w:rPr>
        <w:t xml:space="preserve">if any special storage conditions are </w:t>
      </w:r>
      <w:r w:rsidR="00A6103F" w:rsidRPr="00F01F8D">
        <w:rPr>
          <w:rFonts w:ascii="Times New Roman" w:eastAsia="Times New Roman" w:hAnsi="Times New Roman"/>
          <w:sz w:val="24"/>
          <w:szCs w:val="24"/>
        </w:rPr>
        <w:t>required</w:t>
      </w:r>
      <w:r w:rsidR="006D13B0" w:rsidRPr="00F01F8D">
        <w:rPr>
          <w:rFonts w:ascii="Times New Roman" w:eastAsia="Times New Roman" w:hAnsi="Times New Roman"/>
          <w:sz w:val="24"/>
          <w:szCs w:val="24"/>
        </w:rPr>
        <w:t>.</w:t>
      </w:r>
    </w:p>
    <w:p w14:paraId="61829076" w14:textId="77777777" w:rsidR="00A6103F" w:rsidRPr="00F01F8D" w:rsidRDefault="00A6103F">
      <w:pPr>
        <w:pStyle w:val="NoSpacing"/>
        <w:rPr>
          <w:rFonts w:ascii="Times New Roman" w:eastAsia="Times New Roman" w:hAnsi="Times New Roman"/>
          <w:sz w:val="24"/>
          <w:szCs w:val="24"/>
        </w:rPr>
      </w:pPr>
    </w:p>
    <w:p w14:paraId="1496D0D0" w14:textId="376CB4BF" w:rsidR="00A6103F" w:rsidRPr="00F01F8D" w:rsidRDefault="547D30F1"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4.3 </w:t>
      </w:r>
      <w:r w:rsidR="00A6103F" w:rsidRPr="00F01F8D">
        <w:rPr>
          <w:rFonts w:ascii="Times New Roman" w:eastAsia="Times New Roman" w:hAnsi="Times New Roman"/>
          <w:sz w:val="24"/>
          <w:szCs w:val="24"/>
        </w:rPr>
        <w:t xml:space="preserve">Open </w:t>
      </w:r>
      <w:r w:rsidR="00AD2497" w:rsidRPr="00F01F8D">
        <w:rPr>
          <w:rFonts w:ascii="Times New Roman" w:eastAsia="Times New Roman" w:hAnsi="Times New Roman"/>
          <w:sz w:val="24"/>
          <w:szCs w:val="24"/>
        </w:rPr>
        <w:t>Flames</w:t>
      </w:r>
    </w:p>
    <w:p w14:paraId="2BA226A1" w14:textId="77777777" w:rsidR="00A6103F" w:rsidRPr="00F01F8D" w:rsidRDefault="00A6103F">
      <w:pPr>
        <w:pStyle w:val="NoSpacing"/>
        <w:rPr>
          <w:rFonts w:ascii="Times New Roman" w:eastAsia="Times New Roman" w:hAnsi="Times New Roman"/>
          <w:sz w:val="24"/>
          <w:szCs w:val="24"/>
        </w:rPr>
      </w:pPr>
    </w:p>
    <w:p w14:paraId="4DA8BCFD" w14:textId="77777777" w:rsidR="00A6103F" w:rsidRPr="00F01F8D" w:rsidRDefault="00AD2497">
      <w:r w:rsidRPr="00F01F8D">
        <w:t xml:space="preserve">4.3.1  </w:t>
      </w:r>
      <w:r w:rsidR="005E0591" w:rsidRPr="00F01F8D">
        <w:t xml:space="preserve"> </w:t>
      </w:r>
      <w:r w:rsidR="00CA3082" w:rsidRPr="00F01F8D">
        <w:t xml:space="preserve">The </w:t>
      </w:r>
      <w:r w:rsidR="00D4112B" w:rsidRPr="00F01F8D">
        <w:t xml:space="preserve">EH&amp;S </w:t>
      </w:r>
      <w:r w:rsidR="00A6103F" w:rsidRPr="00F01F8D">
        <w:t xml:space="preserve">Office </w:t>
      </w:r>
      <w:r w:rsidR="00CA3082" w:rsidRPr="00F01F8D">
        <w:t>must be contacted at</w:t>
      </w:r>
      <w:r w:rsidR="00A6103F" w:rsidRPr="00F01F8D">
        <w:t xml:space="preserve"> 910-521-6792</w:t>
      </w:r>
      <w:r w:rsidR="00CA3082" w:rsidRPr="00F01F8D">
        <w:t xml:space="preserve">, </w:t>
      </w:r>
      <w:r w:rsidR="00A6103F" w:rsidRPr="00F01F8D">
        <w:t>910-775-4772</w:t>
      </w:r>
      <w:r w:rsidR="00CA3082" w:rsidRPr="00F01F8D">
        <w:t>,</w:t>
      </w:r>
      <w:r w:rsidR="008C73A5" w:rsidRPr="00F01F8D">
        <w:t xml:space="preserve"> </w:t>
      </w:r>
      <w:r w:rsidR="00A6103F" w:rsidRPr="00F01F8D">
        <w:t xml:space="preserve">or </w:t>
      </w:r>
      <w:hyperlink r:id="rId34" w:history="1">
        <w:r w:rsidR="00A6103F" w:rsidRPr="00F01F8D">
          <w:rPr>
            <w:rStyle w:val="Hyperlink"/>
          </w:rPr>
          <w:t>safety@uncp.edu</w:t>
        </w:r>
      </w:hyperlink>
      <w:r w:rsidR="00A6103F" w:rsidRPr="00F01F8D">
        <w:t xml:space="preserve"> to obtain approval</w:t>
      </w:r>
      <w:r w:rsidR="00F3284A" w:rsidRPr="00F01F8D">
        <w:t xml:space="preserve"> for any </w:t>
      </w:r>
      <w:r w:rsidRPr="00F01F8D">
        <w:t xml:space="preserve">type of </w:t>
      </w:r>
      <w:r w:rsidR="00F3284A" w:rsidRPr="00F01F8D">
        <w:t>open flames on campus</w:t>
      </w:r>
      <w:r w:rsidR="00CA3082" w:rsidRPr="00F01F8D">
        <w:t xml:space="preserve">.  </w:t>
      </w:r>
    </w:p>
    <w:p w14:paraId="17AD93B2" w14:textId="77777777" w:rsidR="00A6103F" w:rsidRPr="00F01F8D" w:rsidRDefault="00A6103F">
      <w:pPr>
        <w:pStyle w:val="NoSpacing"/>
        <w:rPr>
          <w:rFonts w:ascii="Times New Roman" w:eastAsia="Times New Roman" w:hAnsi="Times New Roman"/>
          <w:sz w:val="24"/>
          <w:szCs w:val="24"/>
        </w:rPr>
      </w:pPr>
    </w:p>
    <w:p w14:paraId="7DD79854" w14:textId="77777777" w:rsidR="00A6103F" w:rsidRPr="00F01F8D" w:rsidRDefault="00CA3082">
      <w:pPr>
        <w:pStyle w:val="NoSpacing"/>
        <w:rPr>
          <w:rFonts w:ascii="Times New Roman" w:eastAsia="Times New Roman" w:hAnsi="Times New Roman"/>
          <w:sz w:val="24"/>
          <w:szCs w:val="24"/>
        </w:rPr>
      </w:pPr>
      <w:r w:rsidRPr="00F01F8D">
        <w:rPr>
          <w:rFonts w:ascii="Times New Roman" w:eastAsia="Times New Roman" w:hAnsi="Times New Roman"/>
          <w:sz w:val="24"/>
          <w:szCs w:val="24"/>
        </w:rPr>
        <w:t>4.3</w:t>
      </w:r>
      <w:r w:rsidR="00A50A44" w:rsidRPr="00F01F8D">
        <w:rPr>
          <w:rFonts w:ascii="Times New Roman" w:eastAsia="Times New Roman" w:hAnsi="Times New Roman"/>
          <w:sz w:val="24"/>
          <w:szCs w:val="24"/>
        </w:rPr>
        <w:t>.</w:t>
      </w:r>
      <w:r w:rsidR="00F36525" w:rsidRPr="00F01F8D">
        <w:rPr>
          <w:rFonts w:ascii="Times New Roman" w:eastAsia="Times New Roman" w:hAnsi="Times New Roman"/>
          <w:sz w:val="24"/>
          <w:szCs w:val="24"/>
        </w:rPr>
        <w:t>2</w:t>
      </w:r>
      <w:r w:rsidRPr="00F01F8D">
        <w:rPr>
          <w:rFonts w:ascii="Times New Roman" w:eastAsia="Times New Roman" w:hAnsi="Times New Roman"/>
          <w:sz w:val="24"/>
          <w:szCs w:val="24"/>
        </w:rPr>
        <w:t xml:space="preserve">   </w:t>
      </w:r>
      <w:r w:rsidR="00A6103F" w:rsidRPr="00F01F8D">
        <w:rPr>
          <w:rFonts w:ascii="Times New Roman" w:eastAsia="Times New Roman" w:hAnsi="Times New Roman"/>
          <w:sz w:val="24"/>
          <w:szCs w:val="24"/>
        </w:rPr>
        <w:t>Open Flames</w:t>
      </w:r>
      <w:r w:rsidRPr="00F01F8D">
        <w:rPr>
          <w:rFonts w:ascii="Times New Roman" w:eastAsia="Times New Roman" w:hAnsi="Times New Roman"/>
          <w:sz w:val="24"/>
          <w:szCs w:val="24"/>
        </w:rPr>
        <w:t xml:space="preserve"> - Indoors</w:t>
      </w:r>
    </w:p>
    <w:p w14:paraId="0DE4B5B7" w14:textId="77777777" w:rsidR="00A6103F" w:rsidRPr="00F01F8D" w:rsidRDefault="00A6103F">
      <w:pPr>
        <w:pStyle w:val="NoSpacing"/>
        <w:rPr>
          <w:rFonts w:ascii="Times New Roman" w:eastAsia="Times New Roman" w:hAnsi="Times New Roman"/>
          <w:b/>
          <w:bCs/>
          <w:sz w:val="24"/>
          <w:szCs w:val="24"/>
        </w:rPr>
      </w:pPr>
    </w:p>
    <w:p w14:paraId="3E50A125" w14:textId="77777777" w:rsidR="00A6103F" w:rsidRPr="00F01F8D" w:rsidRDefault="00CA3082">
      <w:pPr>
        <w:pStyle w:val="NoSpacing"/>
        <w:rPr>
          <w:rFonts w:ascii="Times New Roman" w:eastAsia="Times New Roman" w:hAnsi="Times New Roman"/>
          <w:sz w:val="24"/>
          <w:szCs w:val="24"/>
        </w:rPr>
      </w:pPr>
      <w:r w:rsidRPr="00F01F8D">
        <w:rPr>
          <w:rFonts w:ascii="Times New Roman" w:eastAsia="Times New Roman" w:hAnsi="Times New Roman"/>
          <w:sz w:val="24"/>
          <w:szCs w:val="24"/>
        </w:rPr>
        <w:t>4.</w:t>
      </w:r>
      <w:r w:rsidR="005E0591" w:rsidRPr="00F01F8D">
        <w:rPr>
          <w:rFonts w:ascii="Times New Roman" w:eastAsia="Times New Roman" w:hAnsi="Times New Roman"/>
          <w:sz w:val="24"/>
          <w:szCs w:val="24"/>
        </w:rPr>
        <w:t>3.</w:t>
      </w:r>
      <w:r w:rsidR="00F36525" w:rsidRPr="00F01F8D">
        <w:rPr>
          <w:rFonts w:ascii="Times New Roman" w:eastAsia="Times New Roman" w:hAnsi="Times New Roman"/>
          <w:sz w:val="24"/>
          <w:szCs w:val="24"/>
        </w:rPr>
        <w:t>2</w:t>
      </w:r>
      <w:r w:rsidRPr="00F01F8D">
        <w:rPr>
          <w:rFonts w:ascii="Times New Roman" w:eastAsia="Times New Roman" w:hAnsi="Times New Roman"/>
          <w:sz w:val="24"/>
          <w:szCs w:val="24"/>
        </w:rPr>
        <w:t xml:space="preserve">.1   </w:t>
      </w:r>
      <w:r w:rsidR="00A6103F" w:rsidRPr="00F01F8D">
        <w:rPr>
          <w:rFonts w:ascii="Times New Roman" w:eastAsia="Times New Roman" w:hAnsi="Times New Roman"/>
          <w:sz w:val="24"/>
          <w:szCs w:val="24"/>
        </w:rPr>
        <w:t xml:space="preserve">Open flames (particularly when such burning will activate </w:t>
      </w:r>
      <w:r w:rsidR="008C73A5" w:rsidRPr="00F01F8D">
        <w:rPr>
          <w:rFonts w:ascii="Times New Roman" w:eastAsia="Times New Roman" w:hAnsi="Times New Roman"/>
          <w:sz w:val="24"/>
          <w:szCs w:val="24"/>
        </w:rPr>
        <w:t>the</w:t>
      </w:r>
      <w:r w:rsidR="00A6103F" w:rsidRPr="00F01F8D">
        <w:rPr>
          <w:rFonts w:ascii="Times New Roman" w:eastAsia="Times New Roman" w:hAnsi="Times New Roman"/>
          <w:sz w:val="24"/>
          <w:szCs w:val="24"/>
        </w:rPr>
        <w:t xml:space="preserve"> fire alarm detection/suppression system) is</w:t>
      </w:r>
      <w:r w:rsidR="0017036F" w:rsidRPr="00F01F8D">
        <w:rPr>
          <w:rFonts w:ascii="Times New Roman" w:eastAsia="Times New Roman" w:hAnsi="Times New Roman"/>
          <w:sz w:val="24"/>
          <w:szCs w:val="24"/>
        </w:rPr>
        <w:t xml:space="preserve"> </w:t>
      </w:r>
      <w:r w:rsidR="00A6103F" w:rsidRPr="00F01F8D">
        <w:rPr>
          <w:rFonts w:ascii="Times New Roman" w:eastAsia="Times New Roman" w:hAnsi="Times New Roman"/>
          <w:sz w:val="24"/>
          <w:szCs w:val="24"/>
        </w:rPr>
        <w:t xml:space="preserve">prohibited. Special exceptions may be authorized </w:t>
      </w:r>
      <w:r w:rsidR="00AD2497" w:rsidRPr="00F01F8D">
        <w:rPr>
          <w:rFonts w:ascii="Times New Roman" w:eastAsia="Times New Roman" w:hAnsi="Times New Roman"/>
          <w:sz w:val="24"/>
          <w:szCs w:val="24"/>
        </w:rPr>
        <w:t xml:space="preserve">by obtaining a </w:t>
      </w:r>
      <w:hyperlink r:id="rId35" w:history="1">
        <w:r w:rsidR="00A6103F" w:rsidRPr="00F01F8D">
          <w:rPr>
            <w:rStyle w:val="Hyperlink"/>
            <w:rFonts w:ascii="Times New Roman" w:eastAsia="Times New Roman" w:hAnsi="Times New Roman"/>
            <w:sz w:val="24"/>
            <w:szCs w:val="24"/>
          </w:rPr>
          <w:t>Hot Work Permit</w:t>
        </w:r>
      </w:hyperlink>
      <w:r w:rsidR="00A6103F" w:rsidRPr="00F01F8D">
        <w:rPr>
          <w:rFonts w:ascii="Times New Roman" w:eastAsia="Times New Roman" w:hAnsi="Times New Roman"/>
          <w:sz w:val="24"/>
          <w:szCs w:val="24"/>
        </w:rPr>
        <w:t xml:space="preserve"> prior to any indoor open flame. Refer to the </w:t>
      </w:r>
      <w:hyperlink r:id="rId36" w:history="1">
        <w:r w:rsidR="001C73CF" w:rsidRPr="00F01F8D">
          <w:rPr>
            <w:rStyle w:val="Hyperlink"/>
            <w:rFonts w:ascii="Times New Roman" w:eastAsia="Times New Roman" w:hAnsi="Times New Roman"/>
            <w:sz w:val="24"/>
            <w:szCs w:val="24"/>
          </w:rPr>
          <w:t>UNCP</w:t>
        </w:r>
        <w:r w:rsidR="008C73A5" w:rsidRPr="00F01F8D">
          <w:rPr>
            <w:rStyle w:val="Hyperlink"/>
            <w:rFonts w:ascii="Times New Roman" w:eastAsia="Times New Roman" w:hAnsi="Times New Roman"/>
            <w:sz w:val="24"/>
            <w:szCs w:val="24"/>
          </w:rPr>
          <w:t xml:space="preserve"> </w:t>
        </w:r>
        <w:r w:rsidRPr="00F01F8D">
          <w:rPr>
            <w:rStyle w:val="Hyperlink"/>
            <w:rFonts w:ascii="Times New Roman" w:eastAsia="Times New Roman" w:hAnsi="Times New Roman"/>
            <w:sz w:val="24"/>
            <w:szCs w:val="24"/>
          </w:rPr>
          <w:t xml:space="preserve">Hot Work Safety </w:t>
        </w:r>
        <w:r w:rsidR="00A6103F" w:rsidRPr="00F01F8D">
          <w:rPr>
            <w:rStyle w:val="Hyperlink"/>
            <w:rFonts w:ascii="Times New Roman" w:eastAsia="Times New Roman" w:hAnsi="Times New Roman"/>
            <w:sz w:val="24"/>
            <w:szCs w:val="24"/>
          </w:rPr>
          <w:t>Program</w:t>
        </w:r>
      </w:hyperlink>
      <w:r w:rsidR="00A6103F" w:rsidRPr="00F01F8D">
        <w:rPr>
          <w:rFonts w:ascii="Times New Roman" w:eastAsia="Times New Roman" w:hAnsi="Times New Roman"/>
          <w:sz w:val="24"/>
          <w:szCs w:val="24"/>
        </w:rPr>
        <w:t xml:space="preserve"> for </w:t>
      </w:r>
      <w:r w:rsidR="00D05E93" w:rsidRPr="00F01F8D">
        <w:rPr>
          <w:rFonts w:ascii="Times New Roman" w:eastAsia="Times New Roman" w:hAnsi="Times New Roman"/>
          <w:sz w:val="24"/>
          <w:szCs w:val="24"/>
        </w:rPr>
        <w:t>instructions on the permitting process</w:t>
      </w:r>
      <w:r w:rsidR="00A6103F" w:rsidRPr="00F01F8D">
        <w:rPr>
          <w:rFonts w:ascii="Times New Roman" w:eastAsia="Times New Roman" w:hAnsi="Times New Roman"/>
          <w:sz w:val="24"/>
          <w:szCs w:val="24"/>
        </w:rPr>
        <w:t>.</w:t>
      </w:r>
    </w:p>
    <w:p w14:paraId="66204FF1" w14:textId="77777777" w:rsidR="00F45788" w:rsidRPr="00F01F8D" w:rsidRDefault="00F45788">
      <w:pPr>
        <w:pStyle w:val="NoSpacing"/>
        <w:rPr>
          <w:rFonts w:ascii="Times New Roman" w:eastAsia="Times New Roman" w:hAnsi="Times New Roman"/>
          <w:sz w:val="24"/>
          <w:szCs w:val="24"/>
        </w:rPr>
      </w:pPr>
    </w:p>
    <w:p w14:paraId="73728276" w14:textId="70119B03" w:rsidR="00F45788" w:rsidRPr="00F01F8D" w:rsidRDefault="00F45788">
      <w:pPr>
        <w:pStyle w:val="NoSpacing"/>
        <w:rPr>
          <w:rFonts w:ascii="Times New Roman" w:eastAsia="Times New Roman" w:hAnsi="Times New Roman"/>
          <w:sz w:val="24"/>
          <w:szCs w:val="24"/>
        </w:rPr>
      </w:pPr>
      <w:r w:rsidRPr="00F01F8D">
        <w:rPr>
          <w:rFonts w:ascii="Times New Roman" w:eastAsia="Times New Roman" w:hAnsi="Times New Roman"/>
          <w:sz w:val="24"/>
          <w:szCs w:val="24"/>
        </w:rPr>
        <w:t>4.3.</w:t>
      </w:r>
      <w:r w:rsidR="00F36525" w:rsidRPr="00F01F8D">
        <w:rPr>
          <w:rFonts w:ascii="Times New Roman" w:eastAsia="Times New Roman" w:hAnsi="Times New Roman"/>
          <w:sz w:val="24"/>
          <w:szCs w:val="24"/>
        </w:rPr>
        <w:t>2</w:t>
      </w:r>
      <w:r w:rsidRPr="00F01F8D">
        <w:rPr>
          <w:rFonts w:ascii="Times New Roman" w:eastAsia="Times New Roman" w:hAnsi="Times New Roman"/>
          <w:sz w:val="24"/>
          <w:szCs w:val="24"/>
        </w:rPr>
        <w:t>.2</w:t>
      </w:r>
      <w:r w:rsidR="006846AB" w:rsidRPr="00F01F8D">
        <w:rPr>
          <w:rFonts w:ascii="Times New Roman" w:hAnsi="Times New Roman"/>
          <w:sz w:val="24"/>
          <w:szCs w:val="24"/>
        </w:rPr>
        <w:tab/>
      </w:r>
      <w:r w:rsidRPr="00F01F8D">
        <w:rPr>
          <w:rFonts w:ascii="Times New Roman" w:eastAsia="Times New Roman" w:hAnsi="Times New Roman"/>
          <w:sz w:val="24"/>
          <w:szCs w:val="24"/>
        </w:rPr>
        <w:t xml:space="preserve"> The use of candles in </w:t>
      </w:r>
      <w:r w:rsidR="00516CF5" w:rsidRPr="00F01F8D">
        <w:rPr>
          <w:rFonts w:ascii="Times New Roman" w:eastAsia="Times New Roman" w:hAnsi="Times New Roman"/>
          <w:sz w:val="24"/>
          <w:szCs w:val="24"/>
        </w:rPr>
        <w:t>all</w:t>
      </w:r>
      <w:r w:rsidRPr="00F01F8D">
        <w:rPr>
          <w:rFonts w:ascii="Times New Roman" w:eastAsia="Times New Roman" w:hAnsi="Times New Roman"/>
          <w:sz w:val="24"/>
          <w:szCs w:val="24"/>
        </w:rPr>
        <w:t xml:space="preserve"> university </w:t>
      </w:r>
      <w:r w:rsidR="00401AA9">
        <w:rPr>
          <w:rFonts w:ascii="Times New Roman" w:eastAsia="Times New Roman" w:hAnsi="Times New Roman"/>
          <w:sz w:val="24"/>
          <w:szCs w:val="24"/>
        </w:rPr>
        <w:t>bu</w:t>
      </w:r>
      <w:r w:rsidRPr="00F01F8D">
        <w:rPr>
          <w:rFonts w:ascii="Times New Roman" w:eastAsia="Times New Roman" w:hAnsi="Times New Roman"/>
          <w:sz w:val="24"/>
          <w:szCs w:val="24"/>
        </w:rPr>
        <w:t>ildings</w:t>
      </w:r>
      <w:r w:rsidR="00BD3991">
        <w:rPr>
          <w:rFonts w:ascii="Times New Roman" w:eastAsia="Times New Roman" w:hAnsi="Times New Roman"/>
          <w:sz w:val="24"/>
          <w:szCs w:val="24"/>
        </w:rPr>
        <w:t xml:space="preserve"> (owned or controlled)</w:t>
      </w:r>
      <w:r w:rsidRPr="00F01F8D">
        <w:rPr>
          <w:rFonts w:ascii="Times New Roman" w:eastAsia="Times New Roman" w:hAnsi="Times New Roman"/>
          <w:sz w:val="24"/>
          <w:szCs w:val="24"/>
        </w:rPr>
        <w:t xml:space="preserve"> is prohibited unless prior approval has been obtained from the EH&amp;S Office</w:t>
      </w:r>
      <w:r w:rsidR="00566257">
        <w:rPr>
          <w:rFonts w:ascii="Times New Roman" w:eastAsia="Times New Roman" w:hAnsi="Times New Roman"/>
          <w:sz w:val="24"/>
          <w:szCs w:val="24"/>
        </w:rPr>
        <w:t>, such as for ceremonial purposes</w:t>
      </w:r>
      <w:r w:rsidRPr="00F01F8D">
        <w:rPr>
          <w:rFonts w:ascii="Times New Roman" w:eastAsia="Times New Roman" w:hAnsi="Times New Roman"/>
          <w:sz w:val="24"/>
          <w:szCs w:val="24"/>
        </w:rPr>
        <w:t xml:space="preserve">. </w:t>
      </w:r>
    </w:p>
    <w:p w14:paraId="6B62F1B3" w14:textId="77777777" w:rsidR="00A6103F" w:rsidRPr="00F01F8D" w:rsidRDefault="00A6103F">
      <w:pPr>
        <w:pStyle w:val="NoSpacing"/>
        <w:rPr>
          <w:rFonts w:ascii="Times New Roman" w:eastAsia="Times New Roman" w:hAnsi="Times New Roman"/>
          <w:sz w:val="24"/>
          <w:szCs w:val="24"/>
        </w:rPr>
      </w:pPr>
    </w:p>
    <w:p w14:paraId="4CF50976" w14:textId="77777777" w:rsidR="00A6103F" w:rsidRPr="00F01F8D" w:rsidRDefault="00CA3082">
      <w:pPr>
        <w:pStyle w:val="NoSpacing"/>
        <w:rPr>
          <w:rFonts w:ascii="Times New Roman" w:eastAsia="Times New Roman" w:hAnsi="Times New Roman"/>
          <w:sz w:val="24"/>
          <w:szCs w:val="24"/>
        </w:rPr>
      </w:pPr>
      <w:r w:rsidRPr="00F01F8D">
        <w:rPr>
          <w:rFonts w:ascii="Times New Roman" w:eastAsia="Times New Roman" w:hAnsi="Times New Roman"/>
          <w:sz w:val="24"/>
          <w:szCs w:val="24"/>
        </w:rPr>
        <w:t>4.3.</w:t>
      </w:r>
      <w:r w:rsidR="00F36525" w:rsidRPr="00F01F8D">
        <w:rPr>
          <w:rFonts w:ascii="Times New Roman" w:eastAsia="Times New Roman" w:hAnsi="Times New Roman"/>
          <w:sz w:val="24"/>
          <w:szCs w:val="24"/>
        </w:rPr>
        <w:t>3</w:t>
      </w:r>
      <w:r w:rsidRPr="00F01F8D">
        <w:rPr>
          <w:rFonts w:ascii="Times New Roman" w:eastAsia="Times New Roman" w:hAnsi="Times New Roman"/>
          <w:sz w:val="24"/>
          <w:szCs w:val="24"/>
        </w:rPr>
        <w:t xml:space="preserve">   </w:t>
      </w:r>
      <w:r w:rsidR="00A6103F" w:rsidRPr="00F01F8D">
        <w:rPr>
          <w:rFonts w:ascii="Times New Roman" w:eastAsia="Times New Roman" w:hAnsi="Times New Roman"/>
          <w:sz w:val="24"/>
          <w:szCs w:val="24"/>
        </w:rPr>
        <w:t>Open Burning Outdoors - Bonfires</w:t>
      </w:r>
    </w:p>
    <w:p w14:paraId="02F2C34E" w14:textId="77777777" w:rsidR="00A6103F" w:rsidRPr="00F01F8D" w:rsidRDefault="00A6103F">
      <w:pPr>
        <w:pStyle w:val="NoSpacing"/>
        <w:rPr>
          <w:rFonts w:ascii="Times New Roman" w:eastAsia="Times New Roman" w:hAnsi="Times New Roman"/>
          <w:b/>
          <w:bCs/>
          <w:sz w:val="24"/>
          <w:szCs w:val="24"/>
        </w:rPr>
      </w:pPr>
    </w:p>
    <w:p w14:paraId="36FC459B" w14:textId="34C2728B" w:rsidR="00A6103F" w:rsidRPr="00F01F8D" w:rsidRDefault="00CA3082">
      <w:pPr>
        <w:pStyle w:val="NoSpacing"/>
        <w:rPr>
          <w:rFonts w:ascii="Times New Roman" w:eastAsia="Times New Roman" w:hAnsi="Times New Roman"/>
          <w:sz w:val="24"/>
          <w:szCs w:val="24"/>
        </w:rPr>
      </w:pPr>
      <w:r w:rsidRPr="00F01F8D">
        <w:rPr>
          <w:rFonts w:ascii="Times New Roman" w:eastAsia="Times New Roman" w:hAnsi="Times New Roman"/>
          <w:sz w:val="24"/>
          <w:szCs w:val="24"/>
        </w:rPr>
        <w:t>4.3.</w:t>
      </w:r>
      <w:r w:rsidR="00F36525" w:rsidRPr="00F01F8D">
        <w:rPr>
          <w:rFonts w:ascii="Times New Roman" w:eastAsia="Times New Roman" w:hAnsi="Times New Roman"/>
          <w:sz w:val="24"/>
          <w:szCs w:val="24"/>
        </w:rPr>
        <w:t>3</w:t>
      </w:r>
      <w:r w:rsidRPr="00F01F8D">
        <w:rPr>
          <w:rFonts w:ascii="Times New Roman" w:eastAsia="Times New Roman" w:hAnsi="Times New Roman"/>
          <w:sz w:val="24"/>
          <w:szCs w:val="24"/>
        </w:rPr>
        <w:t xml:space="preserve">.1  </w:t>
      </w:r>
      <w:r w:rsidR="00C77E51" w:rsidRPr="00F01F8D">
        <w:rPr>
          <w:rFonts w:ascii="Times New Roman" w:eastAsia="Times New Roman" w:hAnsi="Times New Roman"/>
          <w:sz w:val="24"/>
          <w:szCs w:val="24"/>
        </w:rPr>
        <w:t xml:space="preserve">Open burning outdoors, such as bonfires, </w:t>
      </w:r>
      <w:r w:rsidR="00A6103F" w:rsidRPr="00F01F8D">
        <w:rPr>
          <w:rFonts w:ascii="Times New Roman" w:eastAsia="Times New Roman" w:hAnsi="Times New Roman"/>
          <w:sz w:val="24"/>
          <w:szCs w:val="24"/>
        </w:rPr>
        <w:t>may be</w:t>
      </w:r>
      <w:r w:rsidR="001354D5" w:rsidRPr="00F01F8D">
        <w:rPr>
          <w:rFonts w:ascii="Times New Roman" w:eastAsia="Times New Roman" w:hAnsi="Times New Roman"/>
          <w:sz w:val="24"/>
          <w:szCs w:val="24"/>
        </w:rPr>
        <w:t xml:space="preserve"> authorized</w:t>
      </w:r>
      <w:r w:rsidR="00876681" w:rsidRPr="00F01F8D">
        <w:rPr>
          <w:rFonts w:ascii="Times New Roman" w:eastAsia="Times New Roman" w:hAnsi="Times New Roman"/>
          <w:sz w:val="24"/>
          <w:szCs w:val="24"/>
        </w:rPr>
        <w:t xml:space="preserve"> </w:t>
      </w:r>
      <w:r w:rsidR="001354D5" w:rsidRPr="00F01F8D">
        <w:rPr>
          <w:rFonts w:ascii="Times New Roman" w:eastAsia="Times New Roman" w:hAnsi="Times New Roman"/>
          <w:sz w:val="24"/>
          <w:szCs w:val="24"/>
        </w:rPr>
        <w:t xml:space="preserve">once a </w:t>
      </w:r>
      <w:r w:rsidR="00D05E93" w:rsidRPr="00F01F8D">
        <w:rPr>
          <w:rFonts w:ascii="Times New Roman" w:eastAsia="Times New Roman" w:hAnsi="Times New Roman"/>
          <w:sz w:val="24"/>
          <w:szCs w:val="24"/>
        </w:rPr>
        <w:t xml:space="preserve">completed </w:t>
      </w:r>
      <w:hyperlink r:id="rId37" w:history="1">
        <w:r w:rsidR="00917BE7" w:rsidRPr="00F01F8D">
          <w:rPr>
            <w:rStyle w:val="Hyperlink"/>
            <w:rFonts w:ascii="Times New Roman" w:eastAsia="Times New Roman" w:hAnsi="Times New Roman"/>
            <w:sz w:val="24"/>
            <w:szCs w:val="24"/>
          </w:rPr>
          <w:t>UNCP Bonfire Request Form</w:t>
        </w:r>
      </w:hyperlink>
      <w:r w:rsidR="00A6103F" w:rsidRPr="00F01F8D">
        <w:rPr>
          <w:rFonts w:ascii="Times New Roman" w:eastAsia="Times New Roman" w:hAnsi="Times New Roman"/>
          <w:sz w:val="24"/>
          <w:szCs w:val="24"/>
        </w:rPr>
        <w:t xml:space="preserve"> </w:t>
      </w:r>
      <w:r w:rsidR="001354D5" w:rsidRPr="00F01F8D">
        <w:rPr>
          <w:rFonts w:ascii="Times New Roman" w:eastAsia="Times New Roman" w:hAnsi="Times New Roman"/>
          <w:sz w:val="24"/>
          <w:szCs w:val="24"/>
        </w:rPr>
        <w:t xml:space="preserve">has been submitted to the EH&amp;S Office </w:t>
      </w:r>
      <w:r w:rsidR="00A6103F" w:rsidRPr="00F01F8D">
        <w:rPr>
          <w:rFonts w:ascii="Times New Roman" w:eastAsia="Times New Roman" w:hAnsi="Times New Roman"/>
          <w:sz w:val="24"/>
          <w:szCs w:val="24"/>
        </w:rPr>
        <w:t xml:space="preserve">no less than thirty (30) days in advance of the date of the </w:t>
      </w:r>
      <w:r w:rsidR="00F45788" w:rsidRPr="00F01F8D">
        <w:rPr>
          <w:rFonts w:ascii="Times New Roman" w:eastAsia="Times New Roman" w:hAnsi="Times New Roman"/>
          <w:sz w:val="24"/>
          <w:szCs w:val="24"/>
        </w:rPr>
        <w:t>event</w:t>
      </w:r>
      <w:r w:rsidR="00A6103F" w:rsidRPr="00F01F8D">
        <w:rPr>
          <w:rFonts w:ascii="Times New Roman" w:eastAsia="Times New Roman" w:hAnsi="Times New Roman"/>
          <w:sz w:val="24"/>
          <w:szCs w:val="24"/>
        </w:rPr>
        <w:t>. The form will include</w:t>
      </w:r>
      <w:r w:rsidR="00C77E51" w:rsidRPr="00F01F8D">
        <w:rPr>
          <w:rFonts w:ascii="Times New Roman" w:eastAsia="Times New Roman" w:hAnsi="Times New Roman"/>
          <w:sz w:val="24"/>
          <w:szCs w:val="24"/>
        </w:rPr>
        <w:t xml:space="preserve"> the date</w:t>
      </w:r>
      <w:r w:rsidR="00A6103F" w:rsidRPr="00F01F8D">
        <w:rPr>
          <w:rFonts w:ascii="Times New Roman" w:eastAsia="Times New Roman" w:hAnsi="Times New Roman"/>
          <w:sz w:val="24"/>
          <w:szCs w:val="24"/>
        </w:rPr>
        <w:t xml:space="preserve"> and time the bonfire is </w:t>
      </w:r>
      <w:r w:rsidR="00C77E51" w:rsidRPr="00F01F8D">
        <w:rPr>
          <w:rFonts w:ascii="Times New Roman" w:eastAsia="Times New Roman" w:hAnsi="Times New Roman"/>
          <w:sz w:val="24"/>
          <w:szCs w:val="24"/>
        </w:rPr>
        <w:t>scheduled</w:t>
      </w:r>
      <w:r w:rsidR="00C32D8D" w:rsidRPr="00F01F8D">
        <w:rPr>
          <w:rFonts w:ascii="Times New Roman" w:eastAsia="Times New Roman" w:hAnsi="Times New Roman"/>
          <w:sz w:val="24"/>
          <w:szCs w:val="24"/>
        </w:rPr>
        <w:t xml:space="preserve"> to take place.  The EH&amp;S O</w:t>
      </w:r>
      <w:r w:rsidR="00A6103F" w:rsidRPr="00F01F8D">
        <w:rPr>
          <w:rFonts w:ascii="Times New Roman" w:eastAsia="Times New Roman" w:hAnsi="Times New Roman"/>
          <w:sz w:val="24"/>
          <w:szCs w:val="24"/>
        </w:rPr>
        <w:t>ffice will discuss locations that are available to host a bonfire at the time of the request.</w:t>
      </w:r>
      <w:r w:rsidR="00F45788" w:rsidRPr="00F01F8D">
        <w:rPr>
          <w:rFonts w:ascii="Times New Roman" w:eastAsia="Times New Roman" w:hAnsi="Times New Roman"/>
          <w:sz w:val="24"/>
          <w:szCs w:val="24"/>
        </w:rPr>
        <w:t xml:space="preserve">  Each bonfire must remain in compliance with the </w:t>
      </w:r>
      <w:hyperlink r:id="rId38" w:history="1">
        <w:r w:rsidR="00F45788" w:rsidRPr="00F01F8D">
          <w:rPr>
            <w:rStyle w:val="Hyperlink"/>
            <w:rFonts w:ascii="Times New Roman" w:eastAsia="Times New Roman" w:hAnsi="Times New Roman"/>
            <w:sz w:val="24"/>
            <w:szCs w:val="24"/>
          </w:rPr>
          <w:t>UNCP Bonfire Safety Regulation.</w:t>
        </w:r>
      </w:hyperlink>
    </w:p>
    <w:p w14:paraId="680A4E5D" w14:textId="77777777" w:rsidR="00C77E51" w:rsidRPr="00F01F8D" w:rsidRDefault="00C77E51">
      <w:pPr>
        <w:pStyle w:val="NoSpacing"/>
        <w:rPr>
          <w:rFonts w:ascii="Times New Roman" w:eastAsia="Times New Roman" w:hAnsi="Times New Roman"/>
          <w:sz w:val="24"/>
          <w:szCs w:val="24"/>
        </w:rPr>
      </w:pPr>
    </w:p>
    <w:p w14:paraId="7641F926" w14:textId="651A4293" w:rsidR="00122C61" w:rsidRPr="00F01F8D" w:rsidRDefault="7B4D4160"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4.</w:t>
      </w:r>
      <w:r w:rsidR="257845C8" w:rsidRPr="00F01F8D">
        <w:rPr>
          <w:rFonts w:ascii="Times New Roman" w:eastAsia="Times New Roman" w:hAnsi="Times New Roman"/>
          <w:sz w:val="24"/>
          <w:szCs w:val="24"/>
        </w:rPr>
        <w:t xml:space="preserve">4. </w:t>
      </w:r>
      <w:r w:rsidR="00E80EDC" w:rsidRPr="00F01F8D">
        <w:rPr>
          <w:rFonts w:ascii="Times New Roman" w:eastAsia="Times New Roman" w:hAnsi="Times New Roman"/>
          <w:sz w:val="24"/>
          <w:szCs w:val="24"/>
        </w:rPr>
        <w:t xml:space="preserve">Personal </w:t>
      </w:r>
      <w:r w:rsidR="006E2AF4" w:rsidRPr="00F01F8D">
        <w:rPr>
          <w:rFonts w:ascii="Times New Roman" w:eastAsia="Times New Roman" w:hAnsi="Times New Roman"/>
          <w:sz w:val="24"/>
          <w:szCs w:val="24"/>
        </w:rPr>
        <w:t xml:space="preserve">Space </w:t>
      </w:r>
      <w:r w:rsidR="00E80EDC" w:rsidRPr="00F01F8D">
        <w:rPr>
          <w:rFonts w:ascii="Times New Roman" w:eastAsia="Times New Roman" w:hAnsi="Times New Roman"/>
          <w:sz w:val="24"/>
          <w:szCs w:val="24"/>
        </w:rPr>
        <w:t>Heaters</w:t>
      </w:r>
    </w:p>
    <w:p w14:paraId="19219836" w14:textId="77777777" w:rsidR="00122C61" w:rsidRPr="00F01F8D" w:rsidRDefault="00122C61">
      <w:pPr>
        <w:pStyle w:val="NoSpacing"/>
        <w:ind w:left="480"/>
        <w:rPr>
          <w:rFonts w:ascii="Times New Roman" w:eastAsia="Times New Roman" w:hAnsi="Times New Roman"/>
          <w:sz w:val="24"/>
          <w:szCs w:val="24"/>
        </w:rPr>
      </w:pPr>
    </w:p>
    <w:p w14:paraId="1F85E3EB" w14:textId="77777777" w:rsidR="001D2AF9" w:rsidRPr="00F01F8D" w:rsidRDefault="00122C61">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4.4.1   </w:t>
      </w:r>
      <w:r w:rsidR="001D2AF9" w:rsidRPr="00F01F8D">
        <w:rPr>
          <w:rFonts w:ascii="Times New Roman" w:eastAsia="Times New Roman" w:hAnsi="Times New Roman"/>
          <w:sz w:val="24"/>
          <w:szCs w:val="24"/>
        </w:rPr>
        <w:t xml:space="preserve">Per the North Carolina Office of State Human Resources </w:t>
      </w:r>
      <w:r w:rsidR="00E21A94" w:rsidRPr="00F01F8D">
        <w:rPr>
          <w:rFonts w:ascii="Times New Roman" w:eastAsia="Times New Roman" w:hAnsi="Times New Roman"/>
          <w:sz w:val="24"/>
          <w:szCs w:val="24"/>
        </w:rPr>
        <w:t xml:space="preserve">(NCOSHR) </w:t>
      </w:r>
      <w:hyperlink r:id="rId39" w:history="1">
        <w:r w:rsidR="001D2AF9" w:rsidRPr="00F01F8D">
          <w:rPr>
            <w:rStyle w:val="Hyperlink"/>
            <w:rFonts w:ascii="Times New Roman" w:eastAsia="Times New Roman" w:hAnsi="Times New Roman"/>
            <w:sz w:val="24"/>
            <w:szCs w:val="24"/>
          </w:rPr>
          <w:t>Space Heater Use Program</w:t>
        </w:r>
      </w:hyperlink>
      <w:r w:rsidR="001D2AF9" w:rsidRPr="00F01F8D">
        <w:rPr>
          <w:rFonts w:ascii="Times New Roman" w:eastAsia="Times New Roman" w:hAnsi="Times New Roman"/>
          <w:sz w:val="24"/>
          <w:szCs w:val="24"/>
        </w:rPr>
        <w:t>, space heaters are not intended for use as a permanent heating appliance</w:t>
      </w:r>
      <w:r w:rsidR="00313794" w:rsidRPr="00F01F8D">
        <w:rPr>
          <w:rFonts w:ascii="Times New Roman" w:eastAsia="Times New Roman" w:hAnsi="Times New Roman"/>
          <w:sz w:val="24"/>
          <w:szCs w:val="24"/>
        </w:rPr>
        <w:t xml:space="preserve"> and should be the</w:t>
      </w:r>
      <w:r w:rsidR="003669EC" w:rsidRPr="00F01F8D">
        <w:rPr>
          <w:rFonts w:ascii="Times New Roman" w:eastAsia="Times New Roman" w:hAnsi="Times New Roman"/>
          <w:sz w:val="24"/>
          <w:szCs w:val="24"/>
        </w:rPr>
        <w:t xml:space="preserve"> last resort following attempts by Heating, Ventilation, and Air Conditioning (HVAC) personnel from Facilities Operations to resolve issues with the building heating system.</w:t>
      </w:r>
    </w:p>
    <w:p w14:paraId="296FEF7D" w14:textId="77777777" w:rsidR="001D2AF9" w:rsidRPr="00F01F8D" w:rsidRDefault="001D2AF9">
      <w:pPr>
        <w:pStyle w:val="NoSpacing"/>
        <w:rPr>
          <w:rFonts w:ascii="Times New Roman" w:eastAsia="Times New Roman" w:hAnsi="Times New Roman"/>
          <w:sz w:val="24"/>
          <w:szCs w:val="24"/>
        </w:rPr>
      </w:pPr>
    </w:p>
    <w:p w14:paraId="5D13C9E2" w14:textId="4CDA64A1" w:rsidR="001D2AF9" w:rsidRPr="00F01F8D" w:rsidRDefault="001D2AF9">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4.4.2   Space heaters </w:t>
      </w:r>
      <w:r w:rsidR="003669EC" w:rsidRPr="00F01F8D">
        <w:rPr>
          <w:rFonts w:ascii="Times New Roman" w:eastAsia="Times New Roman" w:hAnsi="Times New Roman"/>
          <w:sz w:val="24"/>
          <w:szCs w:val="24"/>
        </w:rPr>
        <w:t>may</w:t>
      </w:r>
      <w:r w:rsidRPr="00F01F8D">
        <w:rPr>
          <w:rFonts w:ascii="Times New Roman" w:eastAsia="Times New Roman" w:hAnsi="Times New Roman"/>
          <w:sz w:val="24"/>
          <w:szCs w:val="24"/>
        </w:rPr>
        <w:t xml:space="preserve"> only </w:t>
      </w:r>
      <w:r w:rsidR="003669EC" w:rsidRPr="00F01F8D">
        <w:rPr>
          <w:rFonts w:ascii="Times New Roman" w:eastAsia="Times New Roman" w:hAnsi="Times New Roman"/>
          <w:sz w:val="24"/>
          <w:szCs w:val="24"/>
        </w:rPr>
        <w:t xml:space="preserve">be </w:t>
      </w:r>
      <w:r w:rsidRPr="00F01F8D">
        <w:rPr>
          <w:rFonts w:ascii="Times New Roman" w:eastAsia="Times New Roman" w:hAnsi="Times New Roman"/>
          <w:sz w:val="24"/>
          <w:szCs w:val="24"/>
        </w:rPr>
        <w:t xml:space="preserve">authorized for use on the </w:t>
      </w:r>
      <w:r w:rsidR="001C73CF" w:rsidRPr="00F01F8D">
        <w:rPr>
          <w:rFonts w:ascii="Times New Roman" w:eastAsia="Times New Roman" w:hAnsi="Times New Roman"/>
          <w:sz w:val="24"/>
          <w:szCs w:val="24"/>
        </w:rPr>
        <w:t>UNCP</w:t>
      </w:r>
      <w:r w:rsidRPr="00F01F8D">
        <w:rPr>
          <w:rFonts w:ascii="Times New Roman" w:eastAsia="Times New Roman" w:hAnsi="Times New Roman"/>
          <w:sz w:val="24"/>
          <w:szCs w:val="24"/>
        </w:rPr>
        <w:t xml:space="preserve"> campus if the work area cannot be maintained between the </w:t>
      </w:r>
      <w:r w:rsidR="000E0C71" w:rsidRPr="00F01F8D">
        <w:rPr>
          <w:rFonts w:ascii="Times New Roman" w:eastAsia="Times New Roman" w:hAnsi="Times New Roman"/>
          <w:sz w:val="24"/>
          <w:szCs w:val="24"/>
        </w:rPr>
        <w:t xml:space="preserve">indoor temperature </w:t>
      </w:r>
      <w:r w:rsidRPr="00F01F8D">
        <w:rPr>
          <w:rFonts w:ascii="Times New Roman" w:eastAsia="Times New Roman" w:hAnsi="Times New Roman"/>
          <w:sz w:val="24"/>
          <w:szCs w:val="24"/>
        </w:rPr>
        <w:t xml:space="preserve">range of 68°F to 76°F.  Facilities Operations </w:t>
      </w:r>
      <w:r w:rsidR="003669EC" w:rsidRPr="00F01F8D">
        <w:rPr>
          <w:rFonts w:ascii="Times New Roman" w:eastAsia="Times New Roman" w:hAnsi="Times New Roman"/>
          <w:sz w:val="24"/>
          <w:szCs w:val="24"/>
        </w:rPr>
        <w:t xml:space="preserve">HVAC personnel </w:t>
      </w:r>
      <w:r w:rsidRPr="00F01F8D">
        <w:rPr>
          <w:rFonts w:ascii="Times New Roman" w:eastAsia="Times New Roman" w:hAnsi="Times New Roman"/>
          <w:sz w:val="24"/>
          <w:szCs w:val="24"/>
        </w:rPr>
        <w:t>must be contacted first for any issue involving temperature control in campus buildings</w:t>
      </w:r>
      <w:r w:rsidR="00BD3991">
        <w:rPr>
          <w:rFonts w:ascii="Times New Roman" w:eastAsia="Times New Roman" w:hAnsi="Times New Roman"/>
          <w:sz w:val="24"/>
          <w:szCs w:val="24"/>
        </w:rPr>
        <w:t>, owned or controlled</w:t>
      </w:r>
      <w:r w:rsidRPr="00F01F8D">
        <w:rPr>
          <w:rFonts w:ascii="Times New Roman" w:eastAsia="Times New Roman" w:hAnsi="Times New Roman"/>
          <w:sz w:val="24"/>
          <w:szCs w:val="24"/>
        </w:rPr>
        <w:t>.</w:t>
      </w:r>
    </w:p>
    <w:p w14:paraId="7194DBDC" w14:textId="77777777" w:rsidR="00E21A94" w:rsidRPr="00F01F8D" w:rsidRDefault="00E21A94">
      <w:pPr>
        <w:pStyle w:val="NoSpacing"/>
        <w:rPr>
          <w:rFonts w:ascii="Times New Roman" w:eastAsia="Times New Roman" w:hAnsi="Times New Roman"/>
          <w:sz w:val="24"/>
          <w:szCs w:val="24"/>
        </w:rPr>
      </w:pPr>
    </w:p>
    <w:p w14:paraId="230A0EE1" w14:textId="5B510CB7" w:rsidR="00E21A94" w:rsidRPr="00F01F8D" w:rsidRDefault="00E21A94">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4.4.3   All UNCP employees (Faculty and Staff) must comply with the terms of the NCOSHR Space Heater </w:t>
      </w:r>
      <w:r w:rsidR="00DE12A7" w:rsidRPr="00F01F8D">
        <w:rPr>
          <w:rFonts w:ascii="Times New Roman" w:eastAsia="Times New Roman" w:hAnsi="Times New Roman"/>
          <w:sz w:val="24"/>
          <w:szCs w:val="24"/>
        </w:rPr>
        <w:t xml:space="preserve">Use </w:t>
      </w:r>
      <w:r w:rsidRPr="00F01F8D">
        <w:rPr>
          <w:rFonts w:ascii="Times New Roman" w:eastAsia="Times New Roman" w:hAnsi="Times New Roman"/>
          <w:sz w:val="24"/>
          <w:szCs w:val="24"/>
        </w:rPr>
        <w:t>P</w:t>
      </w:r>
      <w:r w:rsidR="366A0D6F" w:rsidRPr="00F01F8D">
        <w:rPr>
          <w:rFonts w:ascii="Times New Roman" w:eastAsia="Times New Roman" w:hAnsi="Times New Roman"/>
          <w:sz w:val="24"/>
          <w:szCs w:val="24"/>
        </w:rPr>
        <w:t>rogram</w:t>
      </w:r>
      <w:r w:rsidRPr="00F01F8D">
        <w:rPr>
          <w:rFonts w:ascii="Times New Roman" w:eastAsia="Times New Roman" w:hAnsi="Times New Roman"/>
          <w:sz w:val="24"/>
          <w:szCs w:val="24"/>
        </w:rPr>
        <w:t>.</w:t>
      </w:r>
    </w:p>
    <w:p w14:paraId="769D0D3C" w14:textId="77777777" w:rsidR="00122C61" w:rsidRPr="00F01F8D" w:rsidRDefault="00122C61">
      <w:pPr>
        <w:pStyle w:val="NoSpacing"/>
        <w:rPr>
          <w:rFonts w:ascii="Times New Roman" w:eastAsia="Times New Roman" w:hAnsi="Times New Roman"/>
          <w:sz w:val="24"/>
          <w:szCs w:val="24"/>
        </w:rPr>
      </w:pPr>
    </w:p>
    <w:p w14:paraId="0A8DC40D" w14:textId="61159988" w:rsidR="006D13B0" w:rsidRPr="00F01F8D" w:rsidRDefault="007ABDD2"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4.4.4 </w:t>
      </w:r>
      <w:r w:rsidR="00A00E8C" w:rsidRPr="00F01F8D">
        <w:rPr>
          <w:rFonts w:ascii="Times New Roman" w:eastAsia="Times New Roman" w:hAnsi="Times New Roman"/>
          <w:sz w:val="24"/>
          <w:szCs w:val="24"/>
        </w:rPr>
        <w:t xml:space="preserve">Portable </w:t>
      </w:r>
      <w:r w:rsidR="000E0C71" w:rsidRPr="00F01F8D">
        <w:rPr>
          <w:rFonts w:ascii="Times New Roman" w:eastAsia="Times New Roman" w:hAnsi="Times New Roman"/>
          <w:sz w:val="24"/>
          <w:szCs w:val="24"/>
        </w:rPr>
        <w:t xml:space="preserve">Outdoor </w:t>
      </w:r>
      <w:r w:rsidR="00A00E8C" w:rsidRPr="00F01F8D">
        <w:rPr>
          <w:rFonts w:ascii="Times New Roman" w:eastAsia="Times New Roman" w:hAnsi="Times New Roman"/>
          <w:sz w:val="24"/>
          <w:szCs w:val="24"/>
        </w:rPr>
        <w:t>Space Heaters</w:t>
      </w:r>
    </w:p>
    <w:p w14:paraId="54CD245A" w14:textId="77777777" w:rsidR="00A00E8C" w:rsidRPr="00F01F8D" w:rsidRDefault="00A00E8C">
      <w:pPr>
        <w:pStyle w:val="NoSpacing"/>
        <w:rPr>
          <w:rFonts w:ascii="Times New Roman" w:eastAsia="Times New Roman" w:hAnsi="Times New Roman"/>
          <w:sz w:val="24"/>
          <w:szCs w:val="24"/>
        </w:rPr>
      </w:pPr>
    </w:p>
    <w:p w14:paraId="12024330" w14:textId="77777777" w:rsidR="00286C59" w:rsidRPr="00F01F8D" w:rsidRDefault="003372EB">
      <w:pPr>
        <w:tabs>
          <w:tab w:val="left" w:pos="2441"/>
        </w:tabs>
      </w:pPr>
      <w:r w:rsidRPr="00F01F8D">
        <w:t>4.4.</w:t>
      </w:r>
      <w:r w:rsidR="00913363" w:rsidRPr="00F01F8D">
        <w:t>4</w:t>
      </w:r>
      <w:r w:rsidR="00A00E8C" w:rsidRPr="00F01F8D">
        <w:t>.1</w:t>
      </w:r>
      <w:r w:rsidR="00286C59" w:rsidRPr="00F01F8D">
        <w:t xml:space="preserve">   All heaters shall be UL listed</w:t>
      </w:r>
      <w:r w:rsidR="00E33D3A" w:rsidRPr="00F01F8D">
        <w:t>,</w:t>
      </w:r>
      <w:r w:rsidR="00286C59" w:rsidRPr="00F01F8D">
        <w:t xml:space="preserve"> </w:t>
      </w:r>
      <w:r w:rsidR="00E33D3A" w:rsidRPr="00F01F8D">
        <w:t xml:space="preserve">(or similar accredited listing agency), </w:t>
      </w:r>
      <w:r w:rsidR="00286C59" w:rsidRPr="00F01F8D">
        <w:t>for their</w:t>
      </w:r>
      <w:r w:rsidR="00286C59" w:rsidRPr="00F01F8D">
        <w:rPr>
          <w:spacing w:val="-13"/>
        </w:rPr>
        <w:t xml:space="preserve"> </w:t>
      </w:r>
      <w:r w:rsidR="00286C59" w:rsidRPr="00F01F8D">
        <w:t>use.</w:t>
      </w:r>
    </w:p>
    <w:p w14:paraId="1231BE67" w14:textId="77777777" w:rsidR="00286C59" w:rsidRPr="00F01F8D" w:rsidRDefault="00286C59">
      <w:pPr>
        <w:tabs>
          <w:tab w:val="left" w:pos="2441"/>
        </w:tabs>
      </w:pPr>
    </w:p>
    <w:p w14:paraId="378ECF06" w14:textId="77777777" w:rsidR="00AF7541" w:rsidRPr="00F01F8D" w:rsidRDefault="003372EB">
      <w:pPr>
        <w:tabs>
          <w:tab w:val="left" w:pos="2441"/>
        </w:tabs>
      </w:pPr>
      <w:r w:rsidRPr="00F01F8D">
        <w:t>4.4.</w:t>
      </w:r>
      <w:r w:rsidR="00913363" w:rsidRPr="00F01F8D">
        <w:t>4</w:t>
      </w:r>
      <w:r w:rsidR="00286C59" w:rsidRPr="00F01F8D">
        <w:t>.2   All combustible materials (including tree branches) must be kept ten</w:t>
      </w:r>
      <w:r w:rsidR="00286C59" w:rsidRPr="00F01F8D">
        <w:rPr>
          <w:spacing w:val="-20"/>
        </w:rPr>
        <w:t xml:space="preserve"> </w:t>
      </w:r>
      <w:r w:rsidR="00286C59" w:rsidRPr="00F01F8D">
        <w:t>(10) feet clear from top of</w:t>
      </w:r>
      <w:r w:rsidR="00286C59" w:rsidRPr="00F01F8D">
        <w:rPr>
          <w:spacing w:val="-10"/>
        </w:rPr>
        <w:t xml:space="preserve"> </w:t>
      </w:r>
      <w:r w:rsidR="00286C59" w:rsidRPr="00F01F8D">
        <w:t>heater.</w:t>
      </w:r>
    </w:p>
    <w:p w14:paraId="36FEB5B0" w14:textId="77777777" w:rsidR="000D0CB7" w:rsidRPr="00F01F8D" w:rsidRDefault="000D0CB7">
      <w:pPr>
        <w:tabs>
          <w:tab w:val="left" w:pos="2441"/>
        </w:tabs>
      </w:pPr>
    </w:p>
    <w:p w14:paraId="44D7C3BD" w14:textId="77777777" w:rsidR="00286C59" w:rsidRPr="00F01F8D" w:rsidRDefault="003372EB">
      <w:pPr>
        <w:tabs>
          <w:tab w:val="left" w:pos="2441"/>
        </w:tabs>
      </w:pPr>
      <w:r w:rsidRPr="00F01F8D">
        <w:t>4.4.</w:t>
      </w:r>
      <w:r w:rsidR="00913363" w:rsidRPr="00F01F8D">
        <w:t>4</w:t>
      </w:r>
      <w:r w:rsidR="00286C59" w:rsidRPr="00F01F8D">
        <w:t>.3   Do not place heaters under building overhangs or</w:t>
      </w:r>
      <w:r w:rsidR="00286C59" w:rsidRPr="00F01F8D">
        <w:rPr>
          <w:spacing w:val="-17"/>
        </w:rPr>
        <w:t xml:space="preserve"> </w:t>
      </w:r>
      <w:r w:rsidR="00286C59" w:rsidRPr="00F01F8D">
        <w:t>soffits.</w:t>
      </w:r>
    </w:p>
    <w:p w14:paraId="30D7AA69" w14:textId="77777777" w:rsidR="00286C59" w:rsidRPr="00F01F8D" w:rsidRDefault="00286C59">
      <w:pPr>
        <w:tabs>
          <w:tab w:val="left" w:pos="2441"/>
        </w:tabs>
      </w:pPr>
    </w:p>
    <w:p w14:paraId="62CA5E32" w14:textId="77777777" w:rsidR="00286C59" w:rsidRPr="00F01F8D" w:rsidRDefault="003372EB">
      <w:pPr>
        <w:tabs>
          <w:tab w:val="left" w:pos="2441"/>
        </w:tabs>
      </w:pPr>
      <w:r w:rsidRPr="00F01F8D">
        <w:t>4.4.</w:t>
      </w:r>
      <w:r w:rsidR="00913363" w:rsidRPr="00F01F8D">
        <w:t>4</w:t>
      </w:r>
      <w:r w:rsidRPr="00F01F8D">
        <w:t>.</w:t>
      </w:r>
      <w:r w:rsidR="00286C59" w:rsidRPr="00F01F8D">
        <w:t>4   Keep a minimum</w:t>
      </w:r>
      <w:r w:rsidR="00CB1735" w:rsidRPr="00F01F8D">
        <w:t xml:space="preserve"> of</w:t>
      </w:r>
      <w:r w:rsidR="00286C59" w:rsidRPr="00F01F8D">
        <w:t xml:space="preserve"> three (3) feet clearance around all </w:t>
      </w:r>
      <w:r w:rsidR="00CB1735" w:rsidRPr="00F01F8D">
        <w:t>heaters</w:t>
      </w:r>
      <w:r w:rsidR="00286C59" w:rsidRPr="00F01F8D">
        <w:t>.</w:t>
      </w:r>
    </w:p>
    <w:p w14:paraId="7196D064" w14:textId="77777777" w:rsidR="00870AC1" w:rsidRPr="00F01F8D" w:rsidRDefault="00870AC1">
      <w:pPr>
        <w:tabs>
          <w:tab w:val="left" w:pos="2441"/>
        </w:tabs>
      </w:pPr>
    </w:p>
    <w:p w14:paraId="4D288C48" w14:textId="77777777" w:rsidR="00BB598C" w:rsidRPr="00F01F8D" w:rsidRDefault="003372EB">
      <w:pPr>
        <w:tabs>
          <w:tab w:val="left" w:pos="2441"/>
        </w:tabs>
      </w:pPr>
      <w:r w:rsidRPr="00F01F8D">
        <w:t>4.4.</w:t>
      </w:r>
      <w:r w:rsidR="00913363" w:rsidRPr="00F01F8D">
        <w:t>4</w:t>
      </w:r>
      <w:r w:rsidR="00870AC1" w:rsidRPr="00F01F8D">
        <w:t xml:space="preserve">.5   </w:t>
      </w:r>
      <w:r w:rsidR="00286C59" w:rsidRPr="00F01F8D">
        <w:t xml:space="preserve">Use only the recommended fuel type as specified by the heater manufacturer. Adhere to </w:t>
      </w:r>
      <w:r w:rsidRPr="00F01F8D">
        <w:t>all</w:t>
      </w:r>
      <w:r w:rsidR="00286C59" w:rsidRPr="00F01F8D">
        <w:t xml:space="preserve"> </w:t>
      </w:r>
      <w:r w:rsidR="00633D0C" w:rsidRPr="00F01F8D">
        <w:t>manufacturer’s</w:t>
      </w:r>
      <w:r w:rsidR="00286C59" w:rsidRPr="00F01F8D">
        <w:t xml:space="preserve"> instructions and</w:t>
      </w:r>
      <w:r w:rsidR="00286C59" w:rsidRPr="00F01F8D">
        <w:rPr>
          <w:spacing w:val="-24"/>
        </w:rPr>
        <w:t xml:space="preserve"> </w:t>
      </w:r>
      <w:r w:rsidR="00286C59" w:rsidRPr="00F01F8D">
        <w:t>guidelines.</w:t>
      </w:r>
    </w:p>
    <w:p w14:paraId="34FF1C98" w14:textId="77777777" w:rsidR="00ED6EEC" w:rsidRPr="00F01F8D" w:rsidRDefault="00ED6EEC">
      <w:pPr>
        <w:tabs>
          <w:tab w:val="left" w:pos="2441"/>
        </w:tabs>
      </w:pPr>
    </w:p>
    <w:p w14:paraId="0DAE19BC" w14:textId="2E81FFC0" w:rsidR="00BB598C" w:rsidRPr="00F01F8D" w:rsidRDefault="00DE7741" w:rsidP="00D41F60">
      <w:pPr>
        <w:pStyle w:val="ListParagraph"/>
        <w:numPr>
          <w:ilvl w:val="1"/>
          <w:numId w:val="21"/>
        </w:numPr>
      </w:pPr>
      <w:r w:rsidRPr="00F01F8D">
        <w:t>Explosives/</w:t>
      </w:r>
      <w:r w:rsidR="00BB598C" w:rsidRPr="00F01F8D">
        <w:t>Pyrotechnics/Fireworks</w:t>
      </w:r>
    </w:p>
    <w:p w14:paraId="0F358DB5" w14:textId="75865D0B" w:rsidR="00E05D3A" w:rsidRDefault="00D41F60" w:rsidP="00D41F60">
      <w:pPr>
        <w:tabs>
          <w:tab w:val="left" w:pos="-1440"/>
        </w:tabs>
      </w:pPr>
      <w:r>
        <w:br/>
      </w:r>
      <w:r w:rsidR="00BB598C" w:rsidRPr="00F01F8D">
        <w:t xml:space="preserve">4.5.1   </w:t>
      </w:r>
      <w:r w:rsidR="00DE7741" w:rsidRPr="00F01F8D">
        <w:t xml:space="preserve">The </w:t>
      </w:r>
      <w:r w:rsidR="00BB598C" w:rsidRPr="00F01F8D">
        <w:t>use, possession, or sale of firearms, explosives (including fireworks</w:t>
      </w:r>
      <w:r w:rsidR="00DE7741" w:rsidRPr="00F01F8D">
        <w:t xml:space="preserve"> or pyrotechnics</w:t>
      </w:r>
      <w:r w:rsidR="00BB598C" w:rsidRPr="00F01F8D">
        <w:t xml:space="preserve">), ammunition (including live or empty shells/bullets), or other weapons on university property or at an event sponsored or supervised by the university or by any recognized university organization is prohibited. </w:t>
      </w:r>
      <w:r w:rsidR="00E05D3A">
        <w:t>(</w:t>
      </w:r>
      <w:hyperlink r:id="rId40" w:history="1">
        <w:r w:rsidR="00E05D3A" w:rsidRPr="00E05D3A">
          <w:rPr>
            <w:rStyle w:val="Hyperlink"/>
          </w:rPr>
          <w:t>NCGS § 14-269.2 Weapons on Campus</w:t>
        </w:r>
      </w:hyperlink>
      <w:r>
        <w:t>)</w:t>
      </w:r>
    </w:p>
    <w:p w14:paraId="3EAC598B" w14:textId="1F547859" w:rsidR="00DF075C" w:rsidRDefault="00DF075C" w:rsidP="00D41F60">
      <w:pPr>
        <w:tabs>
          <w:tab w:val="left" w:pos="-1440"/>
        </w:tabs>
      </w:pPr>
    </w:p>
    <w:p w14:paraId="0699BC1D" w14:textId="47EB8325" w:rsidR="00DF075C" w:rsidRPr="00D41F60" w:rsidRDefault="00DF075C" w:rsidP="00D41F60">
      <w:pPr>
        <w:tabs>
          <w:tab w:val="left" w:pos="-1440"/>
        </w:tabs>
        <w:rPr>
          <w:color w:val="0000FF"/>
        </w:rPr>
      </w:pPr>
      <w:r>
        <w:t>4.5.2 University sponsored firework displays (or py</w:t>
      </w:r>
      <w:bookmarkStart w:id="1" w:name="_GoBack"/>
      <w:bookmarkEnd w:id="1"/>
      <w:r>
        <w:t>rotechnics) are allowed.  Contact the EH&amp;S Office no less than two weeks prior to each event and the EH&amp;S Office will obtain the required permit from the Robeson County Fire Marshal for the event.</w:t>
      </w:r>
    </w:p>
    <w:p w14:paraId="161948FC" w14:textId="34392462" w:rsidR="00BB598C" w:rsidRPr="00F01F8D" w:rsidRDefault="00BB598C">
      <w:pPr>
        <w:pStyle w:val="NoSpacing"/>
        <w:rPr>
          <w:rFonts w:ascii="Times New Roman" w:eastAsia="Times New Roman" w:hAnsi="Times New Roman"/>
          <w:sz w:val="24"/>
          <w:szCs w:val="24"/>
        </w:rPr>
      </w:pPr>
    </w:p>
    <w:p w14:paraId="341CC7E5" w14:textId="545D3FD5" w:rsidR="00BB598C" w:rsidRPr="00F01F8D" w:rsidRDefault="2D3C8EC8"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4.6 </w:t>
      </w:r>
      <w:r w:rsidR="00F025A5" w:rsidRPr="00F01F8D">
        <w:rPr>
          <w:rFonts w:ascii="Times New Roman" w:eastAsia="Times New Roman" w:hAnsi="Times New Roman"/>
          <w:sz w:val="24"/>
          <w:szCs w:val="24"/>
        </w:rPr>
        <w:t>Wall Decorations and Finishes</w:t>
      </w:r>
    </w:p>
    <w:p w14:paraId="48A21919" w14:textId="77777777" w:rsidR="00F025A5" w:rsidRPr="00F01F8D" w:rsidRDefault="00F025A5">
      <w:pPr>
        <w:pStyle w:val="NoSpacing"/>
        <w:rPr>
          <w:rFonts w:ascii="Times New Roman" w:eastAsia="Times New Roman" w:hAnsi="Times New Roman"/>
          <w:sz w:val="24"/>
          <w:szCs w:val="24"/>
        </w:rPr>
      </w:pPr>
    </w:p>
    <w:p w14:paraId="662FB068" w14:textId="77777777" w:rsidR="00F025A5" w:rsidRPr="00F01F8D" w:rsidRDefault="00F025A5">
      <w:pPr>
        <w:pStyle w:val="NoSpacing"/>
        <w:rPr>
          <w:rFonts w:ascii="Times New Roman" w:eastAsia="Times New Roman" w:hAnsi="Times New Roman"/>
          <w:sz w:val="24"/>
          <w:szCs w:val="24"/>
        </w:rPr>
      </w:pPr>
      <w:r w:rsidRPr="00F01F8D">
        <w:rPr>
          <w:rFonts w:ascii="Times New Roman" w:eastAsia="Times New Roman" w:hAnsi="Times New Roman"/>
          <w:sz w:val="24"/>
          <w:szCs w:val="24"/>
        </w:rPr>
        <w:t>4.6.1   Interior decorations are a common factor in the spread of fire</w:t>
      </w:r>
      <w:r w:rsidR="00913363" w:rsidRPr="00F01F8D">
        <w:rPr>
          <w:rFonts w:ascii="Times New Roman" w:eastAsia="Times New Roman" w:hAnsi="Times New Roman"/>
          <w:sz w:val="24"/>
          <w:szCs w:val="24"/>
        </w:rPr>
        <w:t xml:space="preserve"> and d</w:t>
      </w:r>
      <w:r w:rsidRPr="00F01F8D">
        <w:rPr>
          <w:rFonts w:ascii="Times New Roman" w:eastAsia="Times New Roman" w:hAnsi="Times New Roman"/>
          <w:sz w:val="24"/>
          <w:szCs w:val="24"/>
        </w:rPr>
        <w:t>ecorations used during the holida</w:t>
      </w:r>
      <w:r w:rsidR="00913363" w:rsidRPr="00F01F8D">
        <w:rPr>
          <w:rFonts w:ascii="Times New Roman" w:eastAsia="Times New Roman" w:hAnsi="Times New Roman"/>
          <w:sz w:val="24"/>
          <w:szCs w:val="24"/>
        </w:rPr>
        <w:t>y</w:t>
      </w:r>
      <w:r w:rsidRPr="00F01F8D">
        <w:rPr>
          <w:rFonts w:ascii="Times New Roman" w:eastAsia="Times New Roman" w:hAnsi="Times New Roman"/>
          <w:sz w:val="24"/>
          <w:szCs w:val="24"/>
        </w:rPr>
        <w:t xml:space="preserve">s are always a concern. It is necessary to ensure that all interior decorations used meet the requirements </w:t>
      </w:r>
      <w:r w:rsidR="00DE12A7" w:rsidRPr="00F01F8D">
        <w:rPr>
          <w:rFonts w:ascii="Times New Roman" w:eastAsia="Times New Roman" w:hAnsi="Times New Roman"/>
          <w:sz w:val="24"/>
          <w:szCs w:val="24"/>
        </w:rPr>
        <w:t xml:space="preserve">of section 807 </w:t>
      </w:r>
      <w:r w:rsidRPr="00F01F8D">
        <w:rPr>
          <w:rFonts w:ascii="Times New Roman" w:eastAsia="Times New Roman" w:hAnsi="Times New Roman"/>
          <w:sz w:val="24"/>
          <w:szCs w:val="24"/>
        </w:rPr>
        <w:t xml:space="preserve">of </w:t>
      </w:r>
      <w:r w:rsidR="00DE12A7" w:rsidRPr="00F01F8D">
        <w:rPr>
          <w:rFonts w:ascii="Times New Roman" w:eastAsia="Times New Roman" w:hAnsi="Times New Roman"/>
          <w:sz w:val="24"/>
          <w:szCs w:val="24"/>
        </w:rPr>
        <w:t xml:space="preserve">the </w:t>
      </w:r>
      <w:hyperlink r:id="rId41" w:history="1">
        <w:r w:rsidR="00DE12A7" w:rsidRPr="00F01F8D">
          <w:rPr>
            <w:rStyle w:val="Hyperlink"/>
            <w:rFonts w:ascii="Times New Roman" w:eastAsia="Times New Roman" w:hAnsi="Times New Roman"/>
            <w:sz w:val="24"/>
            <w:szCs w:val="24"/>
          </w:rPr>
          <w:t>North Carolina Fire Code</w:t>
        </w:r>
      </w:hyperlink>
      <w:r w:rsidRPr="00F01F8D">
        <w:rPr>
          <w:rFonts w:ascii="Times New Roman" w:eastAsia="Times New Roman" w:hAnsi="Times New Roman"/>
          <w:sz w:val="24"/>
          <w:szCs w:val="24"/>
        </w:rPr>
        <w:t xml:space="preserve"> .</w:t>
      </w:r>
    </w:p>
    <w:p w14:paraId="6BD18F9B" w14:textId="77777777" w:rsidR="00F025A5" w:rsidRPr="00F01F8D" w:rsidRDefault="00F025A5">
      <w:pPr>
        <w:pStyle w:val="NoSpacing"/>
        <w:rPr>
          <w:rFonts w:ascii="Times New Roman" w:eastAsia="Times New Roman" w:hAnsi="Times New Roman"/>
          <w:sz w:val="24"/>
          <w:szCs w:val="24"/>
        </w:rPr>
      </w:pPr>
    </w:p>
    <w:p w14:paraId="72858400" w14:textId="74C94639"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303D91" w:rsidRPr="00F01F8D">
        <w:rPr>
          <w:rFonts w:ascii="Times New Roman" w:eastAsia="Times New Roman" w:hAnsi="Times New Roman"/>
          <w:b/>
          <w:bCs/>
          <w:sz w:val="24"/>
          <w:szCs w:val="24"/>
        </w:rPr>
        <w:t xml:space="preserve">    </w:t>
      </w:r>
      <w:r w:rsidR="00303D91" w:rsidRPr="00F01F8D">
        <w:rPr>
          <w:rFonts w:ascii="Times New Roman" w:eastAsia="Times New Roman" w:hAnsi="Times New Roman"/>
          <w:sz w:val="24"/>
          <w:szCs w:val="24"/>
        </w:rPr>
        <w:t>Safe Cooking Procedures</w:t>
      </w:r>
    </w:p>
    <w:p w14:paraId="02176397" w14:textId="77777777" w:rsidR="00E6693B" w:rsidRPr="00F01F8D" w:rsidRDefault="00E6693B" w:rsidP="00E6693B">
      <w:pPr>
        <w:pStyle w:val="NoSpacing"/>
        <w:rPr>
          <w:rFonts w:ascii="Times New Roman" w:eastAsia="Times New Roman" w:hAnsi="Times New Roman"/>
          <w:sz w:val="24"/>
          <w:szCs w:val="24"/>
        </w:rPr>
      </w:pPr>
    </w:p>
    <w:p w14:paraId="56544FD3" w14:textId="48CA4C83" w:rsidR="00E6693B" w:rsidRPr="00F01F8D" w:rsidRDefault="00F533FA" w:rsidP="00E6693B">
      <w:pPr>
        <w:pStyle w:val="NoSpacing"/>
        <w:rPr>
          <w:rFonts w:ascii="Times New Roman" w:eastAsia="Times New Roman" w:hAnsi="Times New Roman"/>
          <w:sz w:val="24"/>
          <w:szCs w:val="24"/>
        </w:rPr>
      </w:pPr>
      <w:r w:rsidRPr="00F01F8D">
        <w:rPr>
          <w:rFonts w:ascii="Times New Roman" w:eastAsia="Times New Roman" w:hAnsi="Times New Roman"/>
          <w:sz w:val="24"/>
          <w:szCs w:val="24"/>
        </w:rPr>
        <w:t>4.7.1</w:t>
      </w:r>
      <w:r w:rsidR="00E6693B" w:rsidRPr="00F01F8D">
        <w:rPr>
          <w:rFonts w:ascii="Times New Roman" w:eastAsia="Times New Roman" w:hAnsi="Times New Roman"/>
          <w:sz w:val="24"/>
          <w:szCs w:val="24"/>
        </w:rPr>
        <w:t xml:space="preserve">   Permitted </w:t>
      </w:r>
      <w:r w:rsidR="00206095" w:rsidRPr="00F01F8D">
        <w:rPr>
          <w:rFonts w:ascii="Times New Roman" w:eastAsia="Times New Roman" w:hAnsi="Times New Roman"/>
          <w:sz w:val="24"/>
          <w:szCs w:val="24"/>
        </w:rPr>
        <w:t xml:space="preserve">cooking </w:t>
      </w:r>
      <w:r w:rsidR="00E6693B" w:rsidRPr="00F01F8D">
        <w:rPr>
          <w:rFonts w:ascii="Times New Roman" w:eastAsia="Times New Roman" w:hAnsi="Times New Roman"/>
          <w:sz w:val="24"/>
          <w:szCs w:val="24"/>
        </w:rPr>
        <w:t>areas include:</w:t>
      </w:r>
    </w:p>
    <w:p w14:paraId="7B8745CA" w14:textId="77777777" w:rsidR="00E6693B" w:rsidRPr="00F01F8D" w:rsidRDefault="00E6693B" w:rsidP="00E6693B">
      <w:pPr>
        <w:pStyle w:val="NoSpacing"/>
        <w:rPr>
          <w:rFonts w:ascii="Times New Roman" w:eastAsia="Times New Roman" w:hAnsi="Times New Roman"/>
          <w:sz w:val="24"/>
          <w:szCs w:val="24"/>
        </w:rPr>
      </w:pPr>
    </w:p>
    <w:p w14:paraId="0F8D5C0F" w14:textId="3EECA9B2" w:rsidR="00E6693B" w:rsidRPr="00F01F8D" w:rsidRDefault="00C13771" w:rsidP="00E6693B">
      <w:pPr>
        <w:pStyle w:val="NoSpacing"/>
        <w:rPr>
          <w:rFonts w:ascii="Times New Roman" w:eastAsia="Times New Roman" w:hAnsi="Times New Roman"/>
          <w:sz w:val="24"/>
          <w:szCs w:val="24"/>
        </w:rPr>
      </w:pPr>
      <w:r w:rsidRPr="00F01F8D">
        <w:rPr>
          <w:rFonts w:ascii="Times New Roman" w:eastAsia="Times New Roman" w:hAnsi="Times New Roman"/>
          <w:sz w:val="24"/>
          <w:szCs w:val="24"/>
        </w:rPr>
        <w:t>4.7.1</w:t>
      </w:r>
      <w:r w:rsidR="00E6693B" w:rsidRPr="00F01F8D">
        <w:rPr>
          <w:rFonts w:ascii="Times New Roman" w:eastAsia="Times New Roman" w:hAnsi="Times New Roman"/>
          <w:sz w:val="24"/>
          <w:szCs w:val="24"/>
        </w:rPr>
        <w:t>.</w:t>
      </w:r>
      <w:r w:rsidR="00206095" w:rsidRPr="00F01F8D">
        <w:rPr>
          <w:rFonts w:ascii="Times New Roman" w:eastAsia="Times New Roman" w:hAnsi="Times New Roman"/>
          <w:sz w:val="24"/>
          <w:szCs w:val="24"/>
        </w:rPr>
        <w:t>1</w:t>
      </w:r>
      <w:r w:rsidR="00E6693B" w:rsidRPr="00F01F8D">
        <w:rPr>
          <w:rFonts w:ascii="Times New Roman" w:eastAsia="Times New Roman" w:hAnsi="Times New Roman"/>
          <w:sz w:val="24"/>
          <w:szCs w:val="24"/>
        </w:rPr>
        <w:t xml:space="preserve">   Restaurant style establishments or institutional food production areas such as the University Center Cafeteria.</w:t>
      </w:r>
    </w:p>
    <w:p w14:paraId="3D1160B9" w14:textId="77777777" w:rsidR="00E6693B" w:rsidRPr="00F01F8D" w:rsidRDefault="00E6693B" w:rsidP="00E6693B">
      <w:pPr>
        <w:pStyle w:val="NoSpacing"/>
        <w:rPr>
          <w:rFonts w:ascii="Times New Roman" w:eastAsia="Times New Roman" w:hAnsi="Times New Roman"/>
          <w:sz w:val="24"/>
          <w:szCs w:val="24"/>
        </w:rPr>
      </w:pPr>
    </w:p>
    <w:p w14:paraId="5EB878AA" w14:textId="0CED1170" w:rsidR="00E6693B" w:rsidRPr="00F01F8D" w:rsidRDefault="00C13771" w:rsidP="00E6693B">
      <w:pPr>
        <w:pStyle w:val="NoSpacing"/>
        <w:rPr>
          <w:rFonts w:ascii="Times New Roman" w:eastAsia="Times New Roman" w:hAnsi="Times New Roman"/>
          <w:sz w:val="24"/>
          <w:szCs w:val="24"/>
        </w:rPr>
      </w:pPr>
      <w:r w:rsidRPr="00F01F8D">
        <w:rPr>
          <w:rFonts w:ascii="Times New Roman" w:eastAsia="Times New Roman" w:hAnsi="Times New Roman"/>
          <w:sz w:val="24"/>
          <w:szCs w:val="24"/>
        </w:rPr>
        <w:t>4.7.1</w:t>
      </w:r>
      <w:r w:rsidR="00E6693B" w:rsidRPr="00F01F8D">
        <w:rPr>
          <w:rFonts w:ascii="Times New Roman" w:eastAsia="Times New Roman" w:hAnsi="Times New Roman"/>
          <w:sz w:val="24"/>
          <w:szCs w:val="24"/>
        </w:rPr>
        <w:t>.</w:t>
      </w:r>
      <w:r w:rsidR="00206095" w:rsidRPr="00F01F8D">
        <w:rPr>
          <w:rFonts w:ascii="Times New Roman" w:eastAsia="Times New Roman" w:hAnsi="Times New Roman"/>
          <w:sz w:val="24"/>
          <w:szCs w:val="24"/>
        </w:rPr>
        <w:t>2</w:t>
      </w:r>
      <w:r w:rsidR="00E6693B" w:rsidRPr="00F01F8D">
        <w:rPr>
          <w:rFonts w:ascii="Times New Roman" w:eastAsia="Times New Roman" w:hAnsi="Times New Roman"/>
          <w:sz w:val="24"/>
          <w:szCs w:val="24"/>
        </w:rPr>
        <w:t xml:space="preserve">   Residential buildings in areas designated for cooking (i.e., kitchen or designated (outside) barbecue area).</w:t>
      </w:r>
    </w:p>
    <w:p w14:paraId="65F9FB54" w14:textId="77777777" w:rsidR="00E6693B" w:rsidRPr="00F01F8D" w:rsidRDefault="00E6693B" w:rsidP="00E6693B">
      <w:pPr>
        <w:pStyle w:val="NoSpacing"/>
        <w:rPr>
          <w:rFonts w:ascii="Times New Roman" w:eastAsia="Times New Roman" w:hAnsi="Times New Roman"/>
          <w:sz w:val="24"/>
          <w:szCs w:val="24"/>
        </w:rPr>
      </w:pPr>
    </w:p>
    <w:p w14:paraId="422BC318" w14:textId="2F22CA77" w:rsidR="00E6693B" w:rsidRPr="00F01F8D" w:rsidRDefault="00C13771" w:rsidP="00E6693B">
      <w:pPr>
        <w:pStyle w:val="NoSpacing"/>
        <w:rPr>
          <w:rFonts w:ascii="Times New Roman" w:eastAsia="Times New Roman" w:hAnsi="Times New Roman"/>
          <w:sz w:val="24"/>
          <w:szCs w:val="24"/>
        </w:rPr>
      </w:pPr>
      <w:r w:rsidRPr="00F01F8D">
        <w:rPr>
          <w:rFonts w:ascii="Times New Roman" w:eastAsia="Times New Roman" w:hAnsi="Times New Roman"/>
          <w:sz w:val="24"/>
          <w:szCs w:val="24"/>
        </w:rPr>
        <w:t>4.7.1</w:t>
      </w:r>
      <w:r w:rsidR="00E6693B" w:rsidRPr="00F01F8D">
        <w:rPr>
          <w:rFonts w:ascii="Times New Roman" w:eastAsia="Times New Roman" w:hAnsi="Times New Roman"/>
          <w:sz w:val="24"/>
          <w:szCs w:val="24"/>
        </w:rPr>
        <w:t>.</w:t>
      </w:r>
      <w:r w:rsidR="00206095" w:rsidRPr="00F01F8D">
        <w:rPr>
          <w:rFonts w:ascii="Times New Roman" w:eastAsia="Times New Roman" w:hAnsi="Times New Roman"/>
          <w:sz w:val="24"/>
          <w:szCs w:val="24"/>
        </w:rPr>
        <w:t>3</w:t>
      </w:r>
      <w:r w:rsidR="00E6693B" w:rsidRPr="00F01F8D">
        <w:rPr>
          <w:rFonts w:ascii="Times New Roman" w:eastAsia="Times New Roman" w:hAnsi="Times New Roman"/>
          <w:sz w:val="24"/>
          <w:szCs w:val="24"/>
        </w:rPr>
        <w:t xml:space="preserve">   Employee lounges and break rooms where appliances are installed in compliance with the appropriate standard, and the area is maintained in a safe manner (i.e. stoves/ovens are properly vented and turned off when not in use).</w:t>
      </w:r>
    </w:p>
    <w:p w14:paraId="23E85A0B" w14:textId="77777777" w:rsidR="00E6693B" w:rsidRPr="00F01F8D" w:rsidRDefault="00E6693B" w:rsidP="00E6693B">
      <w:pPr>
        <w:pStyle w:val="NoSpacing"/>
        <w:ind w:left="2160" w:hanging="720"/>
        <w:rPr>
          <w:rFonts w:ascii="Times New Roman" w:eastAsia="Times New Roman" w:hAnsi="Times New Roman"/>
          <w:sz w:val="24"/>
          <w:szCs w:val="24"/>
        </w:rPr>
      </w:pPr>
    </w:p>
    <w:p w14:paraId="23D3282C" w14:textId="70DFFE2C" w:rsidR="00E6693B" w:rsidRPr="00F01F8D" w:rsidRDefault="00C13771" w:rsidP="00E6693B">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206095" w:rsidRPr="00F01F8D">
        <w:rPr>
          <w:rFonts w:ascii="Times New Roman" w:eastAsia="Times New Roman" w:hAnsi="Times New Roman"/>
          <w:sz w:val="24"/>
          <w:szCs w:val="24"/>
        </w:rPr>
        <w:t>2</w:t>
      </w:r>
      <w:r w:rsidR="00E6693B" w:rsidRPr="00F01F8D">
        <w:rPr>
          <w:rFonts w:ascii="Times New Roman" w:eastAsia="Times New Roman" w:hAnsi="Times New Roman"/>
          <w:sz w:val="24"/>
          <w:szCs w:val="24"/>
        </w:rPr>
        <w:t xml:space="preserve">   Non-permitted areas include:</w:t>
      </w:r>
    </w:p>
    <w:p w14:paraId="76B8E118" w14:textId="77777777" w:rsidR="00E6693B" w:rsidRPr="00F01F8D" w:rsidRDefault="00E6693B" w:rsidP="00E6693B">
      <w:pPr>
        <w:pStyle w:val="NoSpacing"/>
        <w:rPr>
          <w:rFonts w:ascii="Times New Roman" w:eastAsia="Times New Roman" w:hAnsi="Times New Roman"/>
          <w:sz w:val="24"/>
          <w:szCs w:val="24"/>
        </w:rPr>
      </w:pPr>
    </w:p>
    <w:p w14:paraId="2DA05001" w14:textId="5A07AC85" w:rsidR="00E6693B" w:rsidRPr="00F01F8D" w:rsidRDefault="006E4EEF" w:rsidP="00E6693B">
      <w:pPr>
        <w:pStyle w:val="NoSpacing"/>
        <w:rPr>
          <w:rFonts w:ascii="Times New Roman" w:eastAsia="Times New Roman" w:hAnsi="Times New Roman"/>
          <w:sz w:val="24"/>
          <w:szCs w:val="24"/>
        </w:rPr>
      </w:pPr>
      <w:r w:rsidRPr="00F01F8D">
        <w:rPr>
          <w:rFonts w:ascii="Times New Roman" w:eastAsia="Times New Roman" w:hAnsi="Times New Roman"/>
          <w:sz w:val="24"/>
          <w:szCs w:val="24"/>
        </w:rPr>
        <w:t>4.7.2</w:t>
      </w:r>
      <w:r w:rsidR="00E6693B" w:rsidRPr="00F01F8D">
        <w:rPr>
          <w:rFonts w:ascii="Times New Roman" w:eastAsia="Times New Roman" w:hAnsi="Times New Roman"/>
          <w:sz w:val="24"/>
          <w:szCs w:val="24"/>
        </w:rPr>
        <w:t>.</w:t>
      </w:r>
      <w:r w:rsidRPr="00F01F8D">
        <w:rPr>
          <w:rFonts w:ascii="Times New Roman" w:eastAsia="Times New Roman" w:hAnsi="Times New Roman"/>
          <w:sz w:val="24"/>
          <w:szCs w:val="24"/>
        </w:rPr>
        <w:t>1</w:t>
      </w:r>
      <w:r w:rsidR="00E6693B" w:rsidRPr="00F01F8D">
        <w:rPr>
          <w:rFonts w:ascii="Times New Roman" w:eastAsia="Times New Roman" w:hAnsi="Times New Roman"/>
          <w:sz w:val="24"/>
          <w:szCs w:val="24"/>
        </w:rPr>
        <w:t xml:space="preserve">   Laboratories, classrooms, chemical or general storage areas, toilets or hazardous material storage areas.</w:t>
      </w:r>
    </w:p>
    <w:p w14:paraId="7A29FA9F" w14:textId="77777777" w:rsidR="00E6693B" w:rsidRPr="00F01F8D" w:rsidRDefault="00E6693B" w:rsidP="00E6693B">
      <w:pPr>
        <w:pStyle w:val="NoSpacing"/>
        <w:rPr>
          <w:rFonts w:ascii="Times New Roman" w:eastAsia="Times New Roman" w:hAnsi="Times New Roman"/>
          <w:sz w:val="24"/>
          <w:szCs w:val="24"/>
        </w:rPr>
      </w:pPr>
    </w:p>
    <w:p w14:paraId="378091CF" w14:textId="06252692" w:rsidR="00E6693B" w:rsidRPr="00F01F8D" w:rsidRDefault="00955BBC" w:rsidP="00E6693B">
      <w:pPr>
        <w:pStyle w:val="NoSpacing"/>
        <w:rPr>
          <w:rFonts w:ascii="Times New Roman" w:eastAsia="Times New Roman" w:hAnsi="Times New Roman"/>
          <w:sz w:val="24"/>
          <w:szCs w:val="24"/>
        </w:rPr>
      </w:pPr>
      <w:r w:rsidRPr="00F01F8D">
        <w:rPr>
          <w:rFonts w:ascii="Times New Roman" w:eastAsia="Times New Roman" w:hAnsi="Times New Roman"/>
          <w:sz w:val="24"/>
          <w:szCs w:val="24"/>
        </w:rPr>
        <w:t>4.7.2.2</w:t>
      </w:r>
      <w:r w:rsidR="00E6693B" w:rsidRPr="00F01F8D">
        <w:rPr>
          <w:rFonts w:ascii="Times New Roman" w:eastAsia="Times New Roman" w:hAnsi="Times New Roman"/>
          <w:sz w:val="24"/>
          <w:szCs w:val="24"/>
        </w:rPr>
        <w:t xml:space="preserve">   Sleeping areas in dormitories.</w:t>
      </w:r>
    </w:p>
    <w:p w14:paraId="5A668957" w14:textId="77777777" w:rsidR="00E6693B" w:rsidRPr="00F01F8D" w:rsidRDefault="00E6693B" w:rsidP="00E6693B">
      <w:pPr>
        <w:pStyle w:val="NoSpacing"/>
        <w:rPr>
          <w:rFonts w:ascii="Times New Roman" w:eastAsia="Times New Roman" w:hAnsi="Times New Roman"/>
          <w:sz w:val="24"/>
          <w:szCs w:val="24"/>
        </w:rPr>
      </w:pPr>
    </w:p>
    <w:p w14:paraId="2AAFB1F6" w14:textId="4BD90277" w:rsidR="00E6693B" w:rsidRPr="00F01F8D" w:rsidRDefault="00955BBC" w:rsidP="00E6693B">
      <w:pPr>
        <w:pStyle w:val="NoSpacing"/>
        <w:rPr>
          <w:rFonts w:ascii="Times New Roman" w:eastAsia="Times New Roman" w:hAnsi="Times New Roman"/>
          <w:sz w:val="24"/>
          <w:szCs w:val="24"/>
        </w:rPr>
      </w:pPr>
      <w:r w:rsidRPr="00F01F8D">
        <w:rPr>
          <w:rFonts w:ascii="Times New Roman" w:eastAsia="Times New Roman" w:hAnsi="Times New Roman"/>
          <w:sz w:val="24"/>
          <w:szCs w:val="24"/>
        </w:rPr>
        <w:lastRenderedPageBreak/>
        <w:t>4.7.2</w:t>
      </w:r>
      <w:r w:rsidR="00E6693B" w:rsidRPr="00F01F8D">
        <w:rPr>
          <w:rFonts w:ascii="Times New Roman" w:eastAsia="Times New Roman" w:hAnsi="Times New Roman"/>
          <w:sz w:val="24"/>
          <w:szCs w:val="24"/>
        </w:rPr>
        <w:t>.</w:t>
      </w:r>
      <w:r w:rsidRPr="00F01F8D">
        <w:rPr>
          <w:rFonts w:ascii="Times New Roman" w:eastAsia="Times New Roman" w:hAnsi="Times New Roman"/>
          <w:sz w:val="24"/>
          <w:szCs w:val="24"/>
        </w:rPr>
        <w:t>3</w:t>
      </w:r>
      <w:r w:rsidR="00E6693B" w:rsidRPr="00F01F8D">
        <w:rPr>
          <w:rFonts w:ascii="Times New Roman" w:eastAsia="Times New Roman" w:hAnsi="Times New Roman"/>
          <w:sz w:val="24"/>
          <w:szCs w:val="24"/>
        </w:rPr>
        <w:t xml:space="preserve">   Automotive areas, trades’ shops, industrial and manufacturing settings.</w:t>
      </w:r>
    </w:p>
    <w:p w14:paraId="42C6D796" w14:textId="77777777" w:rsidR="00303D91" w:rsidRPr="00F01F8D" w:rsidRDefault="00303D91">
      <w:pPr>
        <w:pStyle w:val="NoSpacing"/>
        <w:rPr>
          <w:rFonts w:ascii="Times New Roman" w:eastAsia="Times New Roman" w:hAnsi="Times New Roman"/>
          <w:sz w:val="24"/>
          <w:szCs w:val="24"/>
        </w:rPr>
      </w:pPr>
    </w:p>
    <w:p w14:paraId="44A8FBC3" w14:textId="7DA670D4" w:rsidR="00303D91" w:rsidRPr="00F01F8D" w:rsidRDefault="00FC43B8">
      <w:pPr>
        <w:pStyle w:val="NoSpacing"/>
        <w:rPr>
          <w:rFonts w:ascii="Times New Roman" w:eastAsia="Times New Roman" w:hAnsi="Times New Roman"/>
          <w:b/>
          <w:bCs/>
          <w:sz w:val="24"/>
          <w:szCs w:val="24"/>
        </w:rPr>
      </w:pPr>
      <w:r w:rsidRPr="00F01F8D">
        <w:rPr>
          <w:rFonts w:ascii="Times New Roman" w:eastAsia="Times New Roman" w:hAnsi="Times New Roman"/>
          <w:sz w:val="24"/>
          <w:szCs w:val="24"/>
        </w:rPr>
        <w:t>4.7</w:t>
      </w:r>
      <w:r w:rsidR="00303D91" w:rsidRPr="00F01F8D">
        <w:rPr>
          <w:rFonts w:ascii="Times New Roman" w:eastAsia="Times New Roman" w:hAnsi="Times New Roman"/>
          <w:sz w:val="24"/>
          <w:szCs w:val="24"/>
        </w:rPr>
        <w:t>.</w:t>
      </w:r>
      <w:r w:rsidR="00225FC9" w:rsidRPr="00F01F8D">
        <w:rPr>
          <w:rFonts w:ascii="Times New Roman" w:eastAsia="Times New Roman" w:hAnsi="Times New Roman"/>
          <w:sz w:val="24"/>
          <w:szCs w:val="24"/>
        </w:rPr>
        <w:t>3</w:t>
      </w:r>
      <w:r w:rsidR="00303D91" w:rsidRPr="00F01F8D">
        <w:rPr>
          <w:rFonts w:ascii="Times New Roman" w:eastAsia="Times New Roman" w:hAnsi="Times New Roman"/>
          <w:sz w:val="24"/>
          <w:szCs w:val="24"/>
        </w:rPr>
        <w:t xml:space="preserve">   Where cooking is permitted, the following safety procedures must be followed:</w:t>
      </w:r>
    </w:p>
    <w:p w14:paraId="6E1831B3" w14:textId="77777777" w:rsidR="00303D91" w:rsidRPr="00F01F8D" w:rsidRDefault="00303D91">
      <w:pPr>
        <w:pStyle w:val="NoSpacing"/>
        <w:rPr>
          <w:rFonts w:ascii="Times New Roman" w:eastAsia="Times New Roman" w:hAnsi="Times New Roman"/>
          <w:sz w:val="24"/>
          <w:szCs w:val="24"/>
        </w:rPr>
      </w:pPr>
    </w:p>
    <w:p w14:paraId="475E6639" w14:textId="38AF8E9C"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225FC9" w:rsidRPr="00F01F8D">
        <w:rPr>
          <w:rFonts w:ascii="Times New Roman" w:eastAsia="Times New Roman" w:hAnsi="Times New Roman"/>
          <w:sz w:val="24"/>
          <w:szCs w:val="24"/>
        </w:rPr>
        <w:t>3</w:t>
      </w:r>
      <w:r w:rsidRPr="00F01F8D">
        <w:rPr>
          <w:rFonts w:ascii="Times New Roman" w:eastAsia="Times New Roman" w:hAnsi="Times New Roman"/>
          <w:sz w:val="24"/>
          <w:szCs w:val="24"/>
        </w:rPr>
        <w:t>.1</w:t>
      </w:r>
      <w:r w:rsidR="00303D91" w:rsidRPr="00F01F8D">
        <w:rPr>
          <w:rFonts w:ascii="Times New Roman" w:eastAsia="Times New Roman" w:hAnsi="Times New Roman"/>
          <w:sz w:val="24"/>
          <w:szCs w:val="24"/>
        </w:rPr>
        <w:t xml:space="preserve">   Stoves/ovens</w:t>
      </w:r>
      <w:r w:rsidR="00E82F84" w:rsidRPr="00F01F8D">
        <w:rPr>
          <w:rFonts w:ascii="Times New Roman" w:eastAsia="Times New Roman" w:hAnsi="Times New Roman"/>
          <w:sz w:val="24"/>
          <w:szCs w:val="24"/>
        </w:rPr>
        <w:t>,</w:t>
      </w:r>
      <w:r w:rsidR="00303D91" w:rsidRPr="00F01F8D">
        <w:rPr>
          <w:rFonts w:ascii="Times New Roman" w:eastAsia="Times New Roman" w:hAnsi="Times New Roman"/>
          <w:sz w:val="24"/>
          <w:szCs w:val="24"/>
        </w:rPr>
        <w:t xml:space="preserve"> when installed</w:t>
      </w:r>
      <w:r w:rsidR="00E82F84" w:rsidRPr="00F01F8D">
        <w:rPr>
          <w:rFonts w:ascii="Times New Roman" w:eastAsia="Times New Roman" w:hAnsi="Times New Roman"/>
          <w:sz w:val="24"/>
          <w:szCs w:val="24"/>
        </w:rPr>
        <w:t>,</w:t>
      </w:r>
      <w:r w:rsidR="00303D91" w:rsidRPr="00F01F8D">
        <w:rPr>
          <w:rFonts w:ascii="Times New Roman" w:eastAsia="Times New Roman" w:hAnsi="Times New Roman"/>
          <w:sz w:val="24"/>
          <w:szCs w:val="24"/>
        </w:rPr>
        <w:t xml:space="preserve"> must have a </w:t>
      </w:r>
      <w:r w:rsidR="009E6A76" w:rsidRPr="00F01F8D">
        <w:rPr>
          <w:rFonts w:ascii="Times New Roman" w:eastAsia="Times New Roman" w:hAnsi="Times New Roman"/>
          <w:sz w:val="24"/>
          <w:szCs w:val="24"/>
        </w:rPr>
        <w:t xml:space="preserve">vent and </w:t>
      </w:r>
      <w:r w:rsidR="00303D91" w:rsidRPr="00F01F8D">
        <w:rPr>
          <w:rFonts w:ascii="Times New Roman" w:eastAsia="Times New Roman" w:hAnsi="Times New Roman"/>
          <w:sz w:val="24"/>
          <w:szCs w:val="24"/>
        </w:rPr>
        <w:t>grease filter over the stove. Where a grease filter is not installed, cooking must be limited to foods that will not produce grease-laden vapors.</w:t>
      </w:r>
    </w:p>
    <w:p w14:paraId="54E11D2A" w14:textId="77777777" w:rsidR="00E82F84" w:rsidRPr="00F01F8D" w:rsidRDefault="00E82F84">
      <w:pPr>
        <w:pStyle w:val="NoSpacing"/>
        <w:rPr>
          <w:rFonts w:ascii="Times New Roman" w:eastAsia="Times New Roman" w:hAnsi="Times New Roman"/>
          <w:sz w:val="24"/>
          <w:szCs w:val="24"/>
        </w:rPr>
      </w:pPr>
    </w:p>
    <w:p w14:paraId="50AC16A5" w14:textId="22B120E1"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6F0F2A">
        <w:rPr>
          <w:rFonts w:ascii="Times New Roman" w:eastAsia="Times New Roman" w:hAnsi="Times New Roman"/>
          <w:sz w:val="24"/>
          <w:szCs w:val="24"/>
        </w:rPr>
        <w:t>3</w:t>
      </w:r>
      <w:r w:rsidRPr="00F01F8D">
        <w:rPr>
          <w:rFonts w:ascii="Times New Roman" w:eastAsia="Times New Roman" w:hAnsi="Times New Roman"/>
          <w:sz w:val="24"/>
          <w:szCs w:val="24"/>
        </w:rPr>
        <w:t>.</w:t>
      </w:r>
      <w:r w:rsidR="00AB5AE4" w:rsidRPr="00F01F8D">
        <w:rPr>
          <w:rFonts w:ascii="Times New Roman" w:eastAsia="Times New Roman" w:hAnsi="Times New Roman"/>
          <w:sz w:val="24"/>
          <w:szCs w:val="24"/>
        </w:rPr>
        <w:t>2</w:t>
      </w:r>
      <w:r w:rsidR="00303D91" w:rsidRPr="00F01F8D">
        <w:rPr>
          <w:rFonts w:ascii="Times New Roman" w:eastAsia="Times New Roman" w:hAnsi="Times New Roman"/>
          <w:sz w:val="24"/>
          <w:szCs w:val="24"/>
        </w:rPr>
        <w:t xml:space="preserve">   Combustible materials, such as potholders, paper towels, etc., must be kept at least 18 i</w:t>
      </w:r>
      <w:r w:rsidR="00E82F84" w:rsidRPr="00F01F8D">
        <w:rPr>
          <w:rFonts w:ascii="Times New Roman" w:eastAsia="Times New Roman" w:hAnsi="Times New Roman"/>
          <w:sz w:val="24"/>
          <w:szCs w:val="24"/>
        </w:rPr>
        <w:t xml:space="preserve">nches from the stovetop and </w:t>
      </w:r>
      <w:r w:rsidR="00303D91" w:rsidRPr="00F01F8D">
        <w:rPr>
          <w:rFonts w:ascii="Times New Roman" w:eastAsia="Times New Roman" w:hAnsi="Times New Roman"/>
          <w:sz w:val="24"/>
          <w:szCs w:val="24"/>
        </w:rPr>
        <w:t>burners.</w:t>
      </w:r>
    </w:p>
    <w:p w14:paraId="31126E5D" w14:textId="77777777" w:rsidR="00303D91" w:rsidRPr="00F01F8D" w:rsidRDefault="00303D91">
      <w:pPr>
        <w:pStyle w:val="NoSpacing"/>
        <w:rPr>
          <w:rFonts w:ascii="Times New Roman" w:eastAsia="Times New Roman" w:hAnsi="Times New Roman"/>
          <w:sz w:val="24"/>
          <w:szCs w:val="24"/>
        </w:rPr>
      </w:pPr>
    </w:p>
    <w:p w14:paraId="0587D361" w14:textId="00471E2D"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6F0F2A">
        <w:rPr>
          <w:rFonts w:ascii="Times New Roman" w:eastAsia="Times New Roman" w:hAnsi="Times New Roman"/>
          <w:sz w:val="24"/>
          <w:szCs w:val="24"/>
        </w:rPr>
        <w:t>3</w:t>
      </w:r>
      <w:r w:rsidRPr="00F01F8D">
        <w:rPr>
          <w:rFonts w:ascii="Times New Roman" w:eastAsia="Times New Roman" w:hAnsi="Times New Roman"/>
          <w:sz w:val="24"/>
          <w:szCs w:val="24"/>
        </w:rPr>
        <w:t>.</w:t>
      </w:r>
      <w:r w:rsidR="00AB5AE4" w:rsidRPr="00F01F8D">
        <w:rPr>
          <w:rFonts w:ascii="Times New Roman" w:eastAsia="Times New Roman" w:hAnsi="Times New Roman"/>
          <w:sz w:val="24"/>
          <w:szCs w:val="24"/>
        </w:rPr>
        <w:t>3</w:t>
      </w:r>
      <w:r w:rsidRPr="00F01F8D">
        <w:rPr>
          <w:rFonts w:ascii="Times New Roman" w:eastAsia="Times New Roman" w:hAnsi="Times New Roman"/>
          <w:sz w:val="24"/>
          <w:szCs w:val="24"/>
        </w:rPr>
        <w:t xml:space="preserve">   </w:t>
      </w:r>
      <w:r w:rsidR="00303D91" w:rsidRPr="00F01F8D">
        <w:rPr>
          <w:rFonts w:ascii="Times New Roman" w:eastAsia="Times New Roman" w:hAnsi="Times New Roman"/>
          <w:sz w:val="24"/>
          <w:szCs w:val="24"/>
        </w:rPr>
        <w:t>An ABC rated fire extinguisher shall be installed near the kitchen cooking area.</w:t>
      </w:r>
      <w:r w:rsidR="00E82F84" w:rsidRPr="00F01F8D">
        <w:rPr>
          <w:rFonts w:ascii="Times New Roman" w:eastAsia="Times New Roman" w:hAnsi="Times New Roman"/>
          <w:sz w:val="24"/>
          <w:szCs w:val="24"/>
        </w:rPr>
        <w:t xml:space="preserve"> Note: </w:t>
      </w:r>
      <w:r w:rsidR="00303D91" w:rsidRPr="00F01F8D">
        <w:rPr>
          <w:rFonts w:ascii="Times New Roman" w:eastAsia="Times New Roman" w:hAnsi="Times New Roman"/>
          <w:sz w:val="24"/>
          <w:szCs w:val="24"/>
        </w:rPr>
        <w:t xml:space="preserve">the closest extinguisher may </w:t>
      </w:r>
      <w:r w:rsidR="00377B3C" w:rsidRPr="00F01F8D">
        <w:rPr>
          <w:rFonts w:ascii="Times New Roman" w:eastAsia="Times New Roman" w:hAnsi="Times New Roman"/>
          <w:sz w:val="24"/>
          <w:szCs w:val="24"/>
        </w:rPr>
        <w:t>be in</w:t>
      </w:r>
      <w:r w:rsidR="00303D91" w:rsidRPr="00F01F8D">
        <w:rPr>
          <w:rFonts w:ascii="Times New Roman" w:eastAsia="Times New Roman" w:hAnsi="Times New Roman"/>
          <w:sz w:val="24"/>
          <w:szCs w:val="24"/>
        </w:rPr>
        <w:t xml:space="preserve"> the hallway outside </w:t>
      </w:r>
      <w:r w:rsidR="00E17DC7" w:rsidRPr="00F01F8D">
        <w:rPr>
          <w:rFonts w:ascii="Times New Roman" w:eastAsia="Times New Roman" w:hAnsi="Times New Roman"/>
          <w:sz w:val="24"/>
          <w:szCs w:val="24"/>
        </w:rPr>
        <w:t>each</w:t>
      </w:r>
      <w:r w:rsidR="00303D91" w:rsidRPr="00F01F8D">
        <w:rPr>
          <w:rFonts w:ascii="Times New Roman" w:eastAsia="Times New Roman" w:hAnsi="Times New Roman"/>
          <w:sz w:val="24"/>
          <w:szCs w:val="24"/>
        </w:rPr>
        <w:t xml:space="preserve"> residential suite. </w:t>
      </w:r>
    </w:p>
    <w:p w14:paraId="2DE403A5" w14:textId="77777777" w:rsidR="00303D91" w:rsidRPr="00F01F8D" w:rsidRDefault="00303D91">
      <w:pPr>
        <w:pStyle w:val="NoSpacing"/>
        <w:rPr>
          <w:rFonts w:ascii="Times New Roman" w:eastAsia="Times New Roman" w:hAnsi="Times New Roman"/>
          <w:sz w:val="24"/>
          <w:szCs w:val="24"/>
        </w:rPr>
      </w:pPr>
    </w:p>
    <w:p w14:paraId="1E469F16" w14:textId="435D4DEF"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6F0F2A">
        <w:rPr>
          <w:rFonts w:ascii="Times New Roman" w:eastAsia="Times New Roman" w:hAnsi="Times New Roman"/>
          <w:sz w:val="24"/>
          <w:szCs w:val="24"/>
        </w:rPr>
        <w:t>3</w:t>
      </w:r>
      <w:r w:rsidRPr="00F01F8D">
        <w:rPr>
          <w:rFonts w:ascii="Times New Roman" w:eastAsia="Times New Roman" w:hAnsi="Times New Roman"/>
          <w:sz w:val="24"/>
          <w:szCs w:val="24"/>
        </w:rPr>
        <w:t>.</w:t>
      </w:r>
      <w:r w:rsidR="00AB5AE4" w:rsidRPr="00F01F8D">
        <w:rPr>
          <w:rFonts w:ascii="Times New Roman" w:eastAsia="Times New Roman" w:hAnsi="Times New Roman"/>
          <w:sz w:val="24"/>
          <w:szCs w:val="24"/>
        </w:rPr>
        <w:t>4</w:t>
      </w:r>
      <w:r w:rsidR="00303D91" w:rsidRPr="00F01F8D">
        <w:rPr>
          <w:rFonts w:ascii="Times New Roman" w:eastAsia="Times New Roman" w:hAnsi="Times New Roman"/>
          <w:sz w:val="24"/>
          <w:szCs w:val="24"/>
        </w:rPr>
        <w:t xml:space="preserve">   When cooking, the stove must not be left unattended for any length of time. If it is necessary to leave the room unoccupied, the stove must be turned off</w:t>
      </w:r>
      <w:r w:rsidR="00E17DC7" w:rsidRPr="00F01F8D">
        <w:rPr>
          <w:rFonts w:ascii="Times New Roman" w:eastAsia="Times New Roman" w:hAnsi="Times New Roman"/>
          <w:sz w:val="24"/>
          <w:szCs w:val="24"/>
        </w:rPr>
        <w:t xml:space="preserve"> and food removed from the burner</w:t>
      </w:r>
      <w:r w:rsidR="00303D91" w:rsidRPr="00F01F8D">
        <w:rPr>
          <w:rFonts w:ascii="Times New Roman" w:eastAsia="Times New Roman" w:hAnsi="Times New Roman"/>
          <w:sz w:val="24"/>
          <w:szCs w:val="24"/>
        </w:rPr>
        <w:t>.</w:t>
      </w:r>
    </w:p>
    <w:p w14:paraId="62431CDC" w14:textId="77777777" w:rsidR="00303D91" w:rsidRPr="00F01F8D" w:rsidRDefault="00303D91">
      <w:pPr>
        <w:pStyle w:val="NoSpacing"/>
        <w:rPr>
          <w:rFonts w:ascii="Times New Roman" w:eastAsia="Times New Roman" w:hAnsi="Times New Roman"/>
          <w:sz w:val="24"/>
          <w:szCs w:val="24"/>
        </w:rPr>
      </w:pPr>
    </w:p>
    <w:p w14:paraId="1120BF5E" w14:textId="6D839C65"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6F0F2A">
        <w:rPr>
          <w:rFonts w:ascii="Times New Roman" w:eastAsia="Times New Roman" w:hAnsi="Times New Roman"/>
          <w:sz w:val="24"/>
          <w:szCs w:val="24"/>
        </w:rPr>
        <w:t>3</w:t>
      </w:r>
      <w:r w:rsidRPr="00F01F8D">
        <w:rPr>
          <w:rFonts w:ascii="Times New Roman" w:eastAsia="Times New Roman" w:hAnsi="Times New Roman"/>
          <w:sz w:val="24"/>
          <w:szCs w:val="24"/>
        </w:rPr>
        <w:t>.</w:t>
      </w:r>
      <w:r w:rsidR="00AB5AE4" w:rsidRPr="00F01F8D">
        <w:rPr>
          <w:rFonts w:ascii="Times New Roman" w:eastAsia="Times New Roman" w:hAnsi="Times New Roman"/>
          <w:sz w:val="24"/>
          <w:szCs w:val="24"/>
        </w:rPr>
        <w:t>5</w:t>
      </w:r>
      <w:r w:rsidR="00303D91" w:rsidRPr="00F01F8D">
        <w:rPr>
          <w:rFonts w:ascii="Times New Roman" w:eastAsia="Times New Roman" w:hAnsi="Times New Roman"/>
          <w:sz w:val="24"/>
          <w:szCs w:val="24"/>
        </w:rPr>
        <w:t xml:space="preserve">   Check all burners on the stove</w:t>
      </w:r>
      <w:r w:rsidR="00E17DC7" w:rsidRPr="00F01F8D">
        <w:rPr>
          <w:rFonts w:ascii="Times New Roman" w:eastAsia="Times New Roman" w:hAnsi="Times New Roman"/>
          <w:sz w:val="24"/>
          <w:szCs w:val="24"/>
        </w:rPr>
        <w:t xml:space="preserve"> and the oven</w:t>
      </w:r>
      <w:r w:rsidR="00303D91" w:rsidRPr="00F01F8D">
        <w:rPr>
          <w:rFonts w:ascii="Times New Roman" w:eastAsia="Times New Roman" w:hAnsi="Times New Roman"/>
          <w:sz w:val="24"/>
          <w:szCs w:val="24"/>
        </w:rPr>
        <w:t xml:space="preserve"> before leaving to ensure that all units are turned off.</w:t>
      </w:r>
    </w:p>
    <w:p w14:paraId="49E398E2" w14:textId="77777777" w:rsidR="00303D91" w:rsidRPr="00F01F8D" w:rsidRDefault="00303D91">
      <w:pPr>
        <w:pStyle w:val="NoSpacing"/>
        <w:rPr>
          <w:rFonts w:ascii="Times New Roman" w:eastAsia="Times New Roman" w:hAnsi="Times New Roman"/>
          <w:sz w:val="24"/>
          <w:szCs w:val="24"/>
        </w:rPr>
      </w:pPr>
    </w:p>
    <w:p w14:paraId="7832A1AD" w14:textId="6D13BD5C"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721692">
        <w:rPr>
          <w:rFonts w:ascii="Times New Roman" w:eastAsia="Times New Roman" w:hAnsi="Times New Roman"/>
          <w:sz w:val="24"/>
          <w:szCs w:val="24"/>
        </w:rPr>
        <w:t>4</w:t>
      </w:r>
      <w:r w:rsidR="00303D91" w:rsidRPr="00F01F8D">
        <w:rPr>
          <w:rFonts w:ascii="Times New Roman" w:eastAsia="Times New Roman" w:hAnsi="Times New Roman"/>
          <w:sz w:val="24"/>
          <w:szCs w:val="24"/>
        </w:rPr>
        <w:t xml:space="preserve">   Barbecue Grills (</w:t>
      </w:r>
      <w:r w:rsidR="00DF5F9A">
        <w:rPr>
          <w:rFonts w:ascii="Times New Roman" w:eastAsia="Times New Roman" w:hAnsi="Times New Roman"/>
          <w:sz w:val="24"/>
          <w:szCs w:val="24"/>
        </w:rPr>
        <w:t xml:space="preserve">Smokers, </w:t>
      </w:r>
      <w:r w:rsidR="00303D91" w:rsidRPr="00F01F8D">
        <w:rPr>
          <w:rFonts w:ascii="Times New Roman" w:eastAsia="Times New Roman" w:hAnsi="Times New Roman"/>
          <w:sz w:val="24"/>
          <w:szCs w:val="24"/>
        </w:rPr>
        <w:t>Gas and Charcoal)</w:t>
      </w:r>
    </w:p>
    <w:p w14:paraId="16287F21" w14:textId="77777777" w:rsidR="00303D91" w:rsidRPr="00F01F8D" w:rsidRDefault="00303D91">
      <w:pPr>
        <w:pStyle w:val="NoSpacing"/>
        <w:rPr>
          <w:rFonts w:ascii="Times New Roman" w:eastAsia="Times New Roman" w:hAnsi="Times New Roman"/>
          <w:sz w:val="24"/>
          <w:szCs w:val="24"/>
        </w:rPr>
      </w:pPr>
    </w:p>
    <w:p w14:paraId="2AA1E3CC" w14:textId="29545734"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721692">
        <w:rPr>
          <w:rFonts w:ascii="Times New Roman" w:eastAsia="Times New Roman" w:hAnsi="Times New Roman"/>
          <w:sz w:val="24"/>
          <w:szCs w:val="24"/>
        </w:rPr>
        <w:t>4</w:t>
      </w:r>
      <w:r w:rsidRPr="00F01F8D">
        <w:rPr>
          <w:rFonts w:ascii="Times New Roman" w:eastAsia="Times New Roman" w:hAnsi="Times New Roman"/>
          <w:sz w:val="24"/>
          <w:szCs w:val="24"/>
        </w:rPr>
        <w:t>.1</w:t>
      </w:r>
      <w:r w:rsidR="00303D91" w:rsidRPr="00F01F8D">
        <w:rPr>
          <w:rFonts w:ascii="Times New Roman" w:eastAsia="Times New Roman" w:hAnsi="Times New Roman"/>
          <w:sz w:val="24"/>
          <w:szCs w:val="24"/>
        </w:rPr>
        <w:t xml:space="preserve">   Barbecue grills </w:t>
      </w:r>
      <w:r w:rsidR="00DF5F9A">
        <w:rPr>
          <w:rFonts w:ascii="Times New Roman" w:eastAsia="Times New Roman" w:hAnsi="Times New Roman"/>
          <w:sz w:val="24"/>
          <w:szCs w:val="24"/>
        </w:rPr>
        <w:t xml:space="preserve">of any kind </w:t>
      </w:r>
      <w:r w:rsidR="00303D91" w:rsidRPr="00F01F8D">
        <w:rPr>
          <w:rFonts w:ascii="Times New Roman" w:eastAsia="Times New Roman" w:hAnsi="Times New Roman"/>
          <w:sz w:val="24"/>
          <w:szCs w:val="24"/>
        </w:rPr>
        <w:t xml:space="preserve">are not permitted for use </w:t>
      </w:r>
      <w:r w:rsidR="00516CF5" w:rsidRPr="00F01F8D">
        <w:rPr>
          <w:rFonts w:ascii="Times New Roman" w:eastAsia="Times New Roman" w:hAnsi="Times New Roman"/>
          <w:sz w:val="24"/>
          <w:szCs w:val="24"/>
        </w:rPr>
        <w:t xml:space="preserve">inside </w:t>
      </w:r>
      <w:r w:rsidR="00303D91" w:rsidRPr="00F01F8D">
        <w:rPr>
          <w:rFonts w:ascii="Times New Roman" w:eastAsia="Times New Roman" w:hAnsi="Times New Roman"/>
          <w:sz w:val="24"/>
          <w:szCs w:val="24"/>
        </w:rPr>
        <w:t>buildings.</w:t>
      </w:r>
    </w:p>
    <w:p w14:paraId="5BE93A62" w14:textId="77777777" w:rsidR="00303D91" w:rsidRPr="00F01F8D" w:rsidRDefault="00303D91">
      <w:pPr>
        <w:pStyle w:val="NoSpacing"/>
        <w:rPr>
          <w:rFonts w:ascii="Times New Roman" w:eastAsia="Times New Roman" w:hAnsi="Times New Roman"/>
          <w:sz w:val="24"/>
          <w:szCs w:val="24"/>
        </w:rPr>
      </w:pPr>
    </w:p>
    <w:p w14:paraId="645B7018" w14:textId="23A22535"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w:t>
      </w:r>
      <w:r w:rsidR="00303D91" w:rsidRPr="00F01F8D">
        <w:rPr>
          <w:rFonts w:ascii="Times New Roman" w:eastAsia="Times New Roman" w:hAnsi="Times New Roman"/>
          <w:sz w:val="24"/>
          <w:szCs w:val="24"/>
        </w:rPr>
        <w:t>7.</w:t>
      </w:r>
      <w:r w:rsidR="00721692">
        <w:rPr>
          <w:rFonts w:ascii="Times New Roman" w:eastAsia="Times New Roman" w:hAnsi="Times New Roman"/>
          <w:sz w:val="24"/>
          <w:szCs w:val="24"/>
        </w:rPr>
        <w:t>4</w:t>
      </w:r>
      <w:r w:rsidRPr="00F01F8D">
        <w:rPr>
          <w:rFonts w:ascii="Times New Roman" w:eastAsia="Times New Roman" w:hAnsi="Times New Roman"/>
          <w:sz w:val="24"/>
          <w:szCs w:val="24"/>
        </w:rPr>
        <w:t xml:space="preserve">.2   </w:t>
      </w:r>
      <w:r w:rsidR="00303D91" w:rsidRPr="00F01F8D">
        <w:rPr>
          <w:rFonts w:ascii="Times New Roman" w:eastAsia="Times New Roman" w:hAnsi="Times New Roman"/>
          <w:sz w:val="24"/>
          <w:szCs w:val="24"/>
        </w:rPr>
        <w:t>Barbecue grills must not be used within ten (10) feet of a building.</w:t>
      </w:r>
    </w:p>
    <w:p w14:paraId="384BA73E" w14:textId="77777777" w:rsidR="00303D91" w:rsidRPr="00F01F8D" w:rsidRDefault="00303D91">
      <w:pPr>
        <w:pStyle w:val="NoSpacing"/>
        <w:rPr>
          <w:rFonts w:ascii="Times New Roman" w:eastAsia="Times New Roman" w:hAnsi="Times New Roman"/>
          <w:sz w:val="24"/>
          <w:szCs w:val="24"/>
        </w:rPr>
      </w:pPr>
    </w:p>
    <w:p w14:paraId="499250C1" w14:textId="1E7A2864"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721692">
        <w:rPr>
          <w:rFonts w:ascii="Times New Roman" w:eastAsia="Times New Roman" w:hAnsi="Times New Roman"/>
          <w:sz w:val="24"/>
          <w:szCs w:val="24"/>
        </w:rPr>
        <w:t>4</w:t>
      </w:r>
      <w:r w:rsidRPr="00F01F8D">
        <w:rPr>
          <w:rFonts w:ascii="Times New Roman" w:eastAsia="Times New Roman" w:hAnsi="Times New Roman"/>
          <w:sz w:val="24"/>
          <w:szCs w:val="24"/>
        </w:rPr>
        <w:t>.3</w:t>
      </w:r>
      <w:r w:rsidR="00303D91" w:rsidRPr="00F01F8D">
        <w:rPr>
          <w:rFonts w:ascii="Times New Roman" w:eastAsia="Times New Roman" w:hAnsi="Times New Roman"/>
          <w:sz w:val="24"/>
          <w:szCs w:val="24"/>
        </w:rPr>
        <w:t xml:space="preserve">   All gas lines, valves and connections on gas grills must be periodically</w:t>
      </w:r>
      <w:r w:rsidR="00E96503" w:rsidRPr="00F01F8D">
        <w:rPr>
          <w:rFonts w:ascii="Times New Roman" w:eastAsia="Times New Roman" w:hAnsi="Times New Roman"/>
          <w:sz w:val="24"/>
          <w:szCs w:val="24"/>
        </w:rPr>
        <w:t xml:space="preserve"> checked</w:t>
      </w:r>
      <w:r w:rsidR="00303D91" w:rsidRPr="00F01F8D">
        <w:rPr>
          <w:rFonts w:ascii="Times New Roman" w:eastAsia="Times New Roman" w:hAnsi="Times New Roman"/>
          <w:sz w:val="24"/>
          <w:szCs w:val="24"/>
        </w:rPr>
        <w:t xml:space="preserve"> </w:t>
      </w:r>
      <w:r w:rsidR="00E96503" w:rsidRPr="00F01F8D">
        <w:rPr>
          <w:rFonts w:ascii="Times New Roman" w:eastAsia="Times New Roman" w:hAnsi="Times New Roman"/>
          <w:sz w:val="24"/>
          <w:szCs w:val="24"/>
        </w:rPr>
        <w:t>using soapy water</w:t>
      </w:r>
      <w:r w:rsidR="00303D91" w:rsidRPr="00F01F8D">
        <w:rPr>
          <w:rFonts w:ascii="Times New Roman" w:eastAsia="Times New Roman" w:hAnsi="Times New Roman"/>
          <w:sz w:val="24"/>
          <w:szCs w:val="24"/>
        </w:rPr>
        <w:t xml:space="preserve"> to detect leakage. If a leak is detected, the grill will be taken out of service until repaired.</w:t>
      </w:r>
    </w:p>
    <w:p w14:paraId="34B3F2EB" w14:textId="77777777" w:rsidR="00303D91" w:rsidRPr="00F01F8D" w:rsidRDefault="00303D91">
      <w:pPr>
        <w:pStyle w:val="NoSpacing"/>
        <w:rPr>
          <w:rFonts w:ascii="Times New Roman" w:eastAsia="Times New Roman" w:hAnsi="Times New Roman"/>
          <w:sz w:val="24"/>
          <w:szCs w:val="24"/>
        </w:rPr>
      </w:pPr>
    </w:p>
    <w:p w14:paraId="41919600" w14:textId="4F6C3867"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721692">
        <w:rPr>
          <w:rFonts w:ascii="Times New Roman" w:eastAsia="Times New Roman" w:hAnsi="Times New Roman"/>
          <w:sz w:val="24"/>
          <w:szCs w:val="24"/>
        </w:rPr>
        <w:t>4</w:t>
      </w:r>
      <w:r w:rsidRPr="00F01F8D">
        <w:rPr>
          <w:rFonts w:ascii="Times New Roman" w:eastAsia="Times New Roman" w:hAnsi="Times New Roman"/>
          <w:sz w:val="24"/>
          <w:szCs w:val="24"/>
        </w:rPr>
        <w:t>.4</w:t>
      </w:r>
      <w:r w:rsidR="00303D91" w:rsidRPr="00F01F8D">
        <w:rPr>
          <w:rFonts w:ascii="Times New Roman" w:eastAsia="Times New Roman" w:hAnsi="Times New Roman"/>
          <w:sz w:val="24"/>
          <w:szCs w:val="24"/>
        </w:rPr>
        <w:t xml:space="preserve">   When using a charcoal grill, flammable charcoal lighter fluid must be used prior to lighting. </w:t>
      </w:r>
    </w:p>
    <w:p w14:paraId="7D34F5C7" w14:textId="77777777" w:rsidR="00303D91" w:rsidRPr="00F01F8D" w:rsidRDefault="00303D91">
      <w:pPr>
        <w:pStyle w:val="NoSpacing"/>
        <w:rPr>
          <w:rFonts w:ascii="Times New Roman" w:eastAsia="Times New Roman" w:hAnsi="Times New Roman"/>
          <w:sz w:val="24"/>
          <w:szCs w:val="24"/>
        </w:rPr>
      </w:pPr>
    </w:p>
    <w:p w14:paraId="7FB5BF68" w14:textId="05BCAA7A"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721692">
        <w:rPr>
          <w:rFonts w:ascii="Times New Roman" w:eastAsia="Times New Roman" w:hAnsi="Times New Roman"/>
          <w:sz w:val="24"/>
          <w:szCs w:val="24"/>
        </w:rPr>
        <w:t>4</w:t>
      </w:r>
      <w:r w:rsidR="00303D91" w:rsidRPr="00F01F8D">
        <w:rPr>
          <w:rFonts w:ascii="Times New Roman" w:eastAsia="Times New Roman" w:hAnsi="Times New Roman"/>
          <w:sz w:val="24"/>
          <w:szCs w:val="24"/>
        </w:rPr>
        <w:t xml:space="preserve">.5   </w:t>
      </w:r>
      <w:r w:rsidR="00377B3C" w:rsidRPr="00F01F8D">
        <w:rPr>
          <w:rFonts w:ascii="Times New Roman" w:eastAsia="Times New Roman" w:hAnsi="Times New Roman"/>
          <w:sz w:val="24"/>
          <w:szCs w:val="24"/>
        </w:rPr>
        <w:t>Do not add lighter fluid after the charcoal is lit</w:t>
      </w:r>
      <w:r w:rsidR="00303D91" w:rsidRPr="00F01F8D">
        <w:rPr>
          <w:rFonts w:ascii="Times New Roman" w:eastAsia="Times New Roman" w:hAnsi="Times New Roman"/>
          <w:sz w:val="24"/>
          <w:szCs w:val="24"/>
        </w:rPr>
        <w:t>.</w:t>
      </w:r>
    </w:p>
    <w:p w14:paraId="0B4020A7" w14:textId="77777777" w:rsidR="00303D91" w:rsidRPr="00F01F8D" w:rsidRDefault="00303D91">
      <w:pPr>
        <w:pStyle w:val="NoSpacing"/>
        <w:rPr>
          <w:rFonts w:ascii="Times New Roman" w:eastAsia="Times New Roman" w:hAnsi="Times New Roman"/>
          <w:sz w:val="24"/>
          <w:szCs w:val="24"/>
        </w:rPr>
      </w:pPr>
    </w:p>
    <w:p w14:paraId="32160565" w14:textId="31E4C2BE"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721692">
        <w:rPr>
          <w:rFonts w:ascii="Times New Roman" w:eastAsia="Times New Roman" w:hAnsi="Times New Roman"/>
          <w:sz w:val="24"/>
          <w:szCs w:val="24"/>
        </w:rPr>
        <w:t>4</w:t>
      </w:r>
      <w:r w:rsidR="00303D91" w:rsidRPr="00F01F8D">
        <w:rPr>
          <w:rFonts w:ascii="Times New Roman" w:eastAsia="Times New Roman" w:hAnsi="Times New Roman"/>
          <w:sz w:val="24"/>
          <w:szCs w:val="24"/>
        </w:rPr>
        <w:t>.6   Do not leave a grill unattended.</w:t>
      </w:r>
    </w:p>
    <w:p w14:paraId="1D7B270A" w14:textId="77777777" w:rsidR="00DC4FDC" w:rsidRPr="00F01F8D" w:rsidRDefault="00DC4FDC">
      <w:pPr>
        <w:pStyle w:val="NoSpacing"/>
        <w:rPr>
          <w:rFonts w:ascii="Times New Roman" w:eastAsia="Times New Roman" w:hAnsi="Times New Roman"/>
          <w:sz w:val="24"/>
          <w:szCs w:val="24"/>
        </w:rPr>
      </w:pPr>
    </w:p>
    <w:p w14:paraId="5E986147" w14:textId="300FC43F" w:rsidR="00DC4FDC"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BF1821">
        <w:rPr>
          <w:rFonts w:ascii="Times New Roman" w:eastAsia="Times New Roman" w:hAnsi="Times New Roman"/>
          <w:sz w:val="24"/>
          <w:szCs w:val="24"/>
        </w:rPr>
        <w:t>5</w:t>
      </w:r>
      <w:r w:rsidR="00DC4FDC" w:rsidRPr="00F01F8D">
        <w:rPr>
          <w:rFonts w:ascii="Times New Roman" w:eastAsia="Times New Roman" w:hAnsi="Times New Roman"/>
          <w:sz w:val="24"/>
          <w:szCs w:val="24"/>
        </w:rPr>
        <w:t xml:space="preserve">   Commercial or Institutional Cooking</w:t>
      </w:r>
    </w:p>
    <w:p w14:paraId="4F904CB7" w14:textId="77777777" w:rsidR="00DC4FDC" w:rsidRPr="00F01F8D" w:rsidRDefault="00DC4FDC">
      <w:pPr>
        <w:pStyle w:val="NoSpacing"/>
        <w:rPr>
          <w:rFonts w:ascii="Times New Roman" w:eastAsia="Times New Roman" w:hAnsi="Times New Roman"/>
          <w:sz w:val="24"/>
          <w:szCs w:val="24"/>
        </w:rPr>
      </w:pPr>
    </w:p>
    <w:p w14:paraId="2E22FF7E" w14:textId="67E87AD4" w:rsidR="00DC4FDC"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BF1821">
        <w:rPr>
          <w:rFonts w:ascii="Times New Roman" w:eastAsia="Times New Roman" w:hAnsi="Times New Roman"/>
          <w:sz w:val="24"/>
          <w:szCs w:val="24"/>
        </w:rPr>
        <w:t>5</w:t>
      </w:r>
      <w:r w:rsidR="00DC4FDC" w:rsidRPr="00F01F8D">
        <w:rPr>
          <w:rFonts w:ascii="Times New Roman" w:eastAsia="Times New Roman" w:hAnsi="Times New Roman"/>
          <w:sz w:val="24"/>
          <w:szCs w:val="24"/>
        </w:rPr>
        <w:t>.1   All cooking equipment</w:t>
      </w:r>
      <w:r w:rsidR="00913363" w:rsidRPr="00F01F8D">
        <w:rPr>
          <w:rFonts w:ascii="Times New Roman" w:eastAsia="Times New Roman" w:hAnsi="Times New Roman"/>
          <w:sz w:val="24"/>
          <w:szCs w:val="24"/>
        </w:rPr>
        <w:t xml:space="preserve">, hood, and fire suppression equipment </w:t>
      </w:r>
      <w:r w:rsidR="00DC4FDC" w:rsidRPr="00F01F8D">
        <w:rPr>
          <w:rFonts w:ascii="Times New Roman" w:eastAsia="Times New Roman" w:hAnsi="Times New Roman"/>
          <w:sz w:val="24"/>
          <w:szCs w:val="24"/>
        </w:rPr>
        <w:t>must be installed in accordance with</w:t>
      </w:r>
      <w:r w:rsidR="007504A3" w:rsidRPr="00F01F8D">
        <w:rPr>
          <w:rFonts w:ascii="Times New Roman" w:eastAsia="Times New Roman" w:hAnsi="Times New Roman"/>
          <w:sz w:val="24"/>
          <w:szCs w:val="24"/>
        </w:rPr>
        <w:t xml:space="preserve"> the</w:t>
      </w:r>
      <w:r w:rsidR="00DC4FDC" w:rsidRPr="00F01F8D">
        <w:rPr>
          <w:rFonts w:ascii="Times New Roman" w:eastAsia="Times New Roman" w:hAnsi="Times New Roman"/>
          <w:sz w:val="24"/>
          <w:szCs w:val="24"/>
        </w:rPr>
        <w:t xml:space="preserve"> </w:t>
      </w:r>
      <w:hyperlink r:id="rId42" w:history="1">
        <w:r w:rsidR="007504A3" w:rsidRPr="00F01F8D">
          <w:rPr>
            <w:rStyle w:val="Hyperlink"/>
            <w:rFonts w:ascii="Times New Roman" w:eastAsia="Times New Roman" w:hAnsi="Times New Roman"/>
            <w:sz w:val="24"/>
            <w:szCs w:val="24"/>
          </w:rPr>
          <w:t>NC Building Code</w:t>
        </w:r>
      </w:hyperlink>
      <w:r w:rsidR="00DC4FDC" w:rsidRPr="00F01F8D">
        <w:rPr>
          <w:rFonts w:ascii="Times New Roman" w:eastAsia="Times New Roman" w:hAnsi="Times New Roman"/>
          <w:sz w:val="24"/>
          <w:szCs w:val="24"/>
        </w:rPr>
        <w:t xml:space="preserve"> and the </w:t>
      </w:r>
      <w:hyperlink r:id="rId43" w:history="1">
        <w:r w:rsidR="007504A3" w:rsidRPr="00F01F8D">
          <w:rPr>
            <w:rStyle w:val="Hyperlink"/>
            <w:rFonts w:ascii="Times New Roman" w:eastAsia="Times New Roman" w:hAnsi="Times New Roman"/>
            <w:sz w:val="24"/>
            <w:szCs w:val="24"/>
          </w:rPr>
          <w:t>NC Mechanical Code</w:t>
        </w:r>
      </w:hyperlink>
      <w:r w:rsidR="00DC4FDC" w:rsidRPr="00F01F8D">
        <w:rPr>
          <w:rFonts w:ascii="Times New Roman" w:eastAsia="Times New Roman" w:hAnsi="Times New Roman"/>
          <w:sz w:val="24"/>
          <w:szCs w:val="24"/>
        </w:rPr>
        <w:t>.</w:t>
      </w:r>
    </w:p>
    <w:p w14:paraId="06971CD3" w14:textId="77777777" w:rsidR="008764EA" w:rsidRPr="00F01F8D" w:rsidRDefault="008764EA">
      <w:pPr>
        <w:pStyle w:val="NoSpacing"/>
        <w:rPr>
          <w:rFonts w:ascii="Times New Roman" w:eastAsia="Times New Roman" w:hAnsi="Times New Roman"/>
          <w:sz w:val="24"/>
          <w:szCs w:val="24"/>
        </w:rPr>
      </w:pPr>
    </w:p>
    <w:p w14:paraId="352BBBE0" w14:textId="5CBCFDF7" w:rsidR="00DC4FDC"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BF1821">
        <w:rPr>
          <w:rFonts w:ascii="Times New Roman" w:eastAsia="Times New Roman" w:hAnsi="Times New Roman"/>
          <w:sz w:val="24"/>
          <w:szCs w:val="24"/>
        </w:rPr>
        <w:t>5</w:t>
      </w:r>
      <w:r w:rsidR="008764EA" w:rsidRPr="00F01F8D">
        <w:rPr>
          <w:rFonts w:ascii="Times New Roman" w:eastAsia="Times New Roman" w:hAnsi="Times New Roman"/>
          <w:sz w:val="24"/>
          <w:szCs w:val="24"/>
        </w:rPr>
        <w:t>.</w:t>
      </w:r>
      <w:r w:rsidR="00913363" w:rsidRPr="00F01F8D">
        <w:rPr>
          <w:rFonts w:ascii="Times New Roman" w:eastAsia="Times New Roman" w:hAnsi="Times New Roman"/>
          <w:sz w:val="24"/>
          <w:szCs w:val="24"/>
        </w:rPr>
        <w:t>2</w:t>
      </w:r>
      <w:r w:rsidR="008764EA" w:rsidRPr="00F01F8D">
        <w:rPr>
          <w:rFonts w:ascii="Times New Roman" w:eastAsia="Times New Roman" w:hAnsi="Times New Roman"/>
          <w:sz w:val="24"/>
          <w:szCs w:val="24"/>
        </w:rPr>
        <w:t xml:space="preserve">   </w:t>
      </w:r>
      <w:r w:rsidR="00AB5AE4" w:rsidRPr="00F01F8D">
        <w:rPr>
          <w:rFonts w:ascii="Times New Roman" w:eastAsia="Times New Roman" w:hAnsi="Times New Roman"/>
          <w:sz w:val="24"/>
          <w:szCs w:val="24"/>
        </w:rPr>
        <w:t>Cooking</w:t>
      </w:r>
      <w:r w:rsidR="00DC4FDC" w:rsidRPr="00F01F8D">
        <w:rPr>
          <w:rFonts w:ascii="Times New Roman" w:eastAsia="Times New Roman" w:hAnsi="Times New Roman"/>
          <w:sz w:val="24"/>
          <w:szCs w:val="24"/>
        </w:rPr>
        <w:t xml:space="preserve"> equipment, hood and grease filters must be cleaned on a regular basis</w:t>
      </w:r>
      <w:r w:rsidR="00EE0636" w:rsidRPr="00F01F8D">
        <w:rPr>
          <w:rFonts w:ascii="Times New Roman" w:eastAsia="Times New Roman" w:hAnsi="Times New Roman"/>
          <w:sz w:val="24"/>
          <w:szCs w:val="24"/>
        </w:rPr>
        <w:t xml:space="preserve"> to prevent grease build-up</w:t>
      </w:r>
      <w:r w:rsidR="00DC4FDC" w:rsidRPr="00F01F8D">
        <w:rPr>
          <w:rFonts w:ascii="Times New Roman" w:eastAsia="Times New Roman" w:hAnsi="Times New Roman"/>
          <w:sz w:val="24"/>
          <w:szCs w:val="24"/>
        </w:rPr>
        <w:t>.</w:t>
      </w:r>
    </w:p>
    <w:p w14:paraId="2A1F701D" w14:textId="77777777" w:rsidR="00E82F84" w:rsidRPr="00F01F8D" w:rsidRDefault="00E82F84">
      <w:pPr>
        <w:pStyle w:val="NoSpacing"/>
        <w:rPr>
          <w:rFonts w:ascii="Times New Roman" w:eastAsia="Times New Roman" w:hAnsi="Times New Roman"/>
          <w:sz w:val="24"/>
          <w:szCs w:val="24"/>
        </w:rPr>
      </w:pPr>
    </w:p>
    <w:p w14:paraId="70152798" w14:textId="5967DC99" w:rsidR="00303D91" w:rsidRPr="00F01F8D" w:rsidRDefault="00FC43B8">
      <w:pPr>
        <w:pStyle w:val="NoSpacing"/>
        <w:rPr>
          <w:rFonts w:ascii="Times New Roman" w:eastAsia="Times New Roman" w:hAnsi="Times New Roman"/>
          <w:sz w:val="24"/>
          <w:szCs w:val="24"/>
        </w:rPr>
      </w:pPr>
      <w:r w:rsidRPr="00F01F8D">
        <w:rPr>
          <w:rFonts w:ascii="Times New Roman" w:eastAsia="Times New Roman" w:hAnsi="Times New Roman"/>
          <w:sz w:val="24"/>
          <w:szCs w:val="24"/>
        </w:rPr>
        <w:t>4.7.</w:t>
      </w:r>
      <w:r w:rsidR="00BF1821">
        <w:rPr>
          <w:rFonts w:ascii="Times New Roman" w:eastAsia="Times New Roman" w:hAnsi="Times New Roman"/>
          <w:sz w:val="24"/>
          <w:szCs w:val="24"/>
        </w:rPr>
        <w:t>5</w:t>
      </w:r>
      <w:r w:rsidR="008764EA" w:rsidRPr="00F01F8D">
        <w:rPr>
          <w:rFonts w:ascii="Times New Roman" w:eastAsia="Times New Roman" w:hAnsi="Times New Roman"/>
          <w:sz w:val="24"/>
          <w:szCs w:val="24"/>
        </w:rPr>
        <w:t>.</w:t>
      </w:r>
      <w:r w:rsidR="00913363" w:rsidRPr="00F01F8D">
        <w:rPr>
          <w:rFonts w:ascii="Times New Roman" w:eastAsia="Times New Roman" w:hAnsi="Times New Roman"/>
          <w:sz w:val="24"/>
          <w:szCs w:val="24"/>
        </w:rPr>
        <w:t>3</w:t>
      </w:r>
      <w:r w:rsidR="008764EA" w:rsidRPr="00F01F8D">
        <w:rPr>
          <w:rFonts w:ascii="Times New Roman" w:eastAsia="Times New Roman" w:hAnsi="Times New Roman"/>
          <w:sz w:val="24"/>
          <w:szCs w:val="24"/>
        </w:rPr>
        <w:t xml:space="preserve">   </w:t>
      </w:r>
      <w:r w:rsidR="00C070BC" w:rsidRPr="00F01F8D">
        <w:rPr>
          <w:rFonts w:ascii="Times New Roman" w:eastAsia="Times New Roman" w:hAnsi="Times New Roman"/>
          <w:sz w:val="24"/>
          <w:szCs w:val="24"/>
        </w:rPr>
        <w:t>All kitchen staff/</w:t>
      </w:r>
      <w:r w:rsidR="00DC4FDC" w:rsidRPr="00F01F8D">
        <w:rPr>
          <w:rFonts w:ascii="Times New Roman" w:eastAsia="Times New Roman" w:hAnsi="Times New Roman"/>
          <w:sz w:val="24"/>
          <w:szCs w:val="24"/>
        </w:rPr>
        <w:t>personnel who are subject to be in the area during operation of the equipment should be trained on the hazards involved, use of the portable and automatic fire suppression, fire evacuation, and fire reporting procedures.</w:t>
      </w:r>
    </w:p>
    <w:p w14:paraId="03EFCA41" w14:textId="77777777" w:rsidR="00B000B7" w:rsidRPr="00F01F8D" w:rsidRDefault="00B000B7">
      <w:pPr>
        <w:pStyle w:val="NoSpacing"/>
        <w:rPr>
          <w:rFonts w:ascii="Times New Roman" w:eastAsia="Times New Roman" w:hAnsi="Times New Roman"/>
          <w:sz w:val="24"/>
          <w:szCs w:val="24"/>
        </w:rPr>
      </w:pPr>
    </w:p>
    <w:p w14:paraId="29E619F5" w14:textId="77777777" w:rsidR="006655CB" w:rsidRPr="00885F43" w:rsidRDefault="00910663" w:rsidP="00F770BB">
      <w:pPr>
        <w:pStyle w:val="NoSpacing"/>
        <w:rPr>
          <w:rFonts w:ascii="Times New Roman" w:eastAsia="Times New Roman" w:hAnsi="Times New Roman"/>
          <w:b/>
          <w:bCs/>
          <w:sz w:val="24"/>
          <w:szCs w:val="24"/>
        </w:rPr>
      </w:pPr>
      <w:r w:rsidRPr="00885F43">
        <w:rPr>
          <w:rFonts w:ascii="Times New Roman" w:eastAsia="Times New Roman" w:hAnsi="Times New Roman"/>
          <w:b/>
          <w:bCs/>
          <w:sz w:val="24"/>
          <w:szCs w:val="24"/>
        </w:rPr>
        <w:t xml:space="preserve">5. </w:t>
      </w:r>
      <w:r w:rsidR="006655CB" w:rsidRPr="00885F43">
        <w:rPr>
          <w:rFonts w:ascii="Times New Roman" w:eastAsia="Times New Roman" w:hAnsi="Times New Roman"/>
          <w:b/>
          <w:bCs/>
          <w:sz w:val="24"/>
          <w:szCs w:val="24"/>
        </w:rPr>
        <w:t>DETECTING AND SUPPRESSING FIRES</w:t>
      </w:r>
      <w:r w:rsidR="1D82F12E" w:rsidRPr="00885F43">
        <w:rPr>
          <w:rFonts w:ascii="Times New Roman" w:eastAsia="Times New Roman" w:hAnsi="Times New Roman"/>
          <w:b/>
          <w:bCs/>
          <w:sz w:val="24"/>
          <w:szCs w:val="24"/>
        </w:rPr>
        <w:t xml:space="preserve">  </w:t>
      </w:r>
    </w:p>
    <w:p w14:paraId="4120CA02" w14:textId="77777777" w:rsidR="006655CB" w:rsidRPr="00F01F8D" w:rsidRDefault="006655CB" w:rsidP="00F770BB">
      <w:pPr>
        <w:pStyle w:val="NoSpacing"/>
        <w:rPr>
          <w:rFonts w:ascii="Times New Roman" w:eastAsia="Times New Roman" w:hAnsi="Times New Roman"/>
          <w:sz w:val="24"/>
          <w:szCs w:val="24"/>
        </w:rPr>
      </w:pPr>
    </w:p>
    <w:p w14:paraId="3DFC90E5" w14:textId="2E20640E" w:rsidR="00B000B7" w:rsidRPr="00F01F8D" w:rsidRDefault="004848E9"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5.1 </w:t>
      </w:r>
      <w:r w:rsidR="00B000B7" w:rsidRPr="00F01F8D">
        <w:rPr>
          <w:rFonts w:ascii="Times New Roman" w:eastAsia="Times New Roman" w:hAnsi="Times New Roman"/>
          <w:sz w:val="24"/>
          <w:szCs w:val="24"/>
        </w:rPr>
        <w:t>Fire Detection, Alarms, and Suppression Systems</w:t>
      </w:r>
    </w:p>
    <w:p w14:paraId="5F96A722" w14:textId="77777777" w:rsidR="00B000B7" w:rsidRPr="00F01F8D" w:rsidRDefault="00B000B7">
      <w:pPr>
        <w:pStyle w:val="NoSpacing"/>
        <w:rPr>
          <w:rFonts w:ascii="Times New Roman" w:eastAsia="Times New Roman" w:hAnsi="Times New Roman"/>
          <w:sz w:val="24"/>
          <w:szCs w:val="24"/>
        </w:rPr>
      </w:pPr>
    </w:p>
    <w:p w14:paraId="36FAFE4F" w14:textId="3D97FD69" w:rsidR="00B000B7" w:rsidRPr="00F01F8D" w:rsidRDefault="004848E9" w:rsidP="00F770BB">
      <w:pPr>
        <w:pStyle w:val="NoSpacing"/>
        <w:rPr>
          <w:rFonts w:ascii="Times New Roman" w:eastAsia="Times New Roman" w:hAnsi="Times New Roman"/>
          <w:sz w:val="24"/>
          <w:szCs w:val="24"/>
        </w:rPr>
      </w:pPr>
      <w:r w:rsidRPr="00F01F8D">
        <w:rPr>
          <w:rFonts w:ascii="Times New Roman" w:eastAsia="Times New Roman" w:hAnsi="Times New Roman"/>
          <w:sz w:val="24"/>
          <w:szCs w:val="24"/>
        </w:rPr>
        <w:t>5.1.1</w:t>
      </w:r>
      <w:r w:rsidR="00B000B7" w:rsidRPr="00F01F8D">
        <w:rPr>
          <w:rFonts w:ascii="Times New Roman" w:eastAsia="Times New Roman" w:hAnsi="Times New Roman"/>
          <w:sz w:val="24"/>
          <w:szCs w:val="24"/>
        </w:rPr>
        <w:t xml:space="preserve"> The requirement to maintain a working fire detection and alarm system is the responsibility of </w:t>
      </w:r>
      <w:r w:rsidR="001C73CF" w:rsidRPr="00F01F8D">
        <w:rPr>
          <w:rFonts w:ascii="Times New Roman" w:eastAsia="Times New Roman" w:hAnsi="Times New Roman"/>
          <w:sz w:val="24"/>
          <w:szCs w:val="24"/>
        </w:rPr>
        <w:t>UNCP</w:t>
      </w:r>
      <w:r w:rsidR="00B000B7" w:rsidRPr="00F01F8D">
        <w:rPr>
          <w:rFonts w:ascii="Times New Roman" w:eastAsia="Times New Roman" w:hAnsi="Times New Roman"/>
          <w:sz w:val="24"/>
          <w:szCs w:val="24"/>
        </w:rPr>
        <w:t xml:space="preserve"> Facilities Management (FM). FM will review the requirements of type and location for fire detection/suppression and alarm systems. </w:t>
      </w:r>
    </w:p>
    <w:p w14:paraId="5B95CD12" w14:textId="77777777" w:rsidR="00F93709" w:rsidRPr="00F01F8D" w:rsidRDefault="00F93709">
      <w:pPr>
        <w:pStyle w:val="NoSpacing"/>
        <w:rPr>
          <w:rFonts w:ascii="Times New Roman" w:eastAsia="Times New Roman" w:hAnsi="Times New Roman"/>
          <w:sz w:val="24"/>
          <w:szCs w:val="24"/>
        </w:rPr>
      </w:pPr>
    </w:p>
    <w:p w14:paraId="2D8FBEDC" w14:textId="56B1572C" w:rsidR="00AB5AE4" w:rsidRPr="00F01F8D" w:rsidRDefault="0044519E">
      <w:pPr>
        <w:pStyle w:val="NoSpacing"/>
        <w:rPr>
          <w:rFonts w:ascii="Times New Roman" w:eastAsia="Times New Roman" w:hAnsi="Times New Roman"/>
          <w:sz w:val="24"/>
          <w:szCs w:val="24"/>
        </w:rPr>
      </w:pPr>
      <w:r w:rsidRPr="00F01F8D">
        <w:rPr>
          <w:rFonts w:ascii="Times New Roman" w:eastAsia="Times New Roman" w:hAnsi="Times New Roman"/>
          <w:sz w:val="24"/>
          <w:szCs w:val="24"/>
        </w:rPr>
        <w:t>5.1.2</w:t>
      </w:r>
      <w:r w:rsidR="00EF70A1" w:rsidRPr="00F01F8D">
        <w:rPr>
          <w:rFonts w:ascii="Times New Roman" w:eastAsia="Times New Roman" w:hAnsi="Times New Roman"/>
          <w:sz w:val="24"/>
          <w:szCs w:val="24"/>
        </w:rPr>
        <w:t xml:space="preserve">    </w:t>
      </w:r>
      <w:r w:rsidR="00B000B7" w:rsidRPr="00F01F8D">
        <w:rPr>
          <w:rFonts w:ascii="Times New Roman" w:eastAsia="Times New Roman" w:hAnsi="Times New Roman"/>
          <w:sz w:val="24"/>
          <w:szCs w:val="24"/>
        </w:rPr>
        <w:t xml:space="preserve">It is the occupants' responsibility to be aware of the type of </w:t>
      </w:r>
      <w:r w:rsidR="00FB3424" w:rsidRPr="00F01F8D">
        <w:rPr>
          <w:rFonts w:ascii="Times New Roman" w:eastAsia="Times New Roman" w:hAnsi="Times New Roman"/>
          <w:sz w:val="24"/>
          <w:szCs w:val="24"/>
        </w:rPr>
        <w:t xml:space="preserve">alarm </w:t>
      </w:r>
      <w:r w:rsidR="00B000B7" w:rsidRPr="00F01F8D">
        <w:rPr>
          <w:rFonts w:ascii="Times New Roman" w:eastAsia="Times New Roman" w:hAnsi="Times New Roman"/>
          <w:sz w:val="24"/>
          <w:szCs w:val="24"/>
        </w:rPr>
        <w:t>system in the building and how to react to an alarm.</w:t>
      </w:r>
      <w:r w:rsidR="00C070BC" w:rsidRPr="00F01F8D">
        <w:rPr>
          <w:rFonts w:ascii="Times New Roman" w:eastAsia="Times New Roman" w:hAnsi="Times New Roman"/>
          <w:sz w:val="24"/>
          <w:szCs w:val="24"/>
        </w:rPr>
        <w:t xml:space="preserve">  If the fire alarm in the building </w:t>
      </w:r>
      <w:r w:rsidR="00FB3424" w:rsidRPr="00F01F8D">
        <w:rPr>
          <w:rFonts w:ascii="Times New Roman" w:eastAsia="Times New Roman" w:hAnsi="Times New Roman"/>
          <w:sz w:val="24"/>
          <w:szCs w:val="24"/>
        </w:rPr>
        <w:t>activates</w:t>
      </w:r>
      <w:r w:rsidR="00C070BC" w:rsidRPr="00F01F8D">
        <w:rPr>
          <w:rFonts w:ascii="Times New Roman" w:eastAsia="Times New Roman" w:hAnsi="Times New Roman"/>
          <w:sz w:val="24"/>
          <w:szCs w:val="24"/>
        </w:rPr>
        <w:t xml:space="preserve">, everyone </w:t>
      </w:r>
      <w:r w:rsidR="00C070BC" w:rsidRPr="00F01F8D">
        <w:rPr>
          <w:rFonts w:ascii="Times New Roman" w:eastAsia="Times New Roman" w:hAnsi="Times New Roman"/>
          <w:sz w:val="24"/>
          <w:szCs w:val="24"/>
          <w:u w:val="single"/>
        </w:rPr>
        <w:t xml:space="preserve">must </w:t>
      </w:r>
      <w:r w:rsidR="00C070BC" w:rsidRPr="00F01F8D">
        <w:rPr>
          <w:rFonts w:ascii="Times New Roman" w:eastAsia="Times New Roman" w:hAnsi="Times New Roman"/>
          <w:sz w:val="24"/>
          <w:szCs w:val="24"/>
        </w:rPr>
        <w:t>evacuate the building with the exception of campus first responders.</w:t>
      </w:r>
      <w:r w:rsidR="00AB5AE4" w:rsidRPr="00F01F8D">
        <w:rPr>
          <w:rFonts w:ascii="Times New Roman" w:eastAsia="Times New Roman" w:hAnsi="Times New Roman"/>
          <w:sz w:val="24"/>
          <w:szCs w:val="24"/>
        </w:rPr>
        <w:t xml:space="preserve"> </w:t>
      </w:r>
    </w:p>
    <w:p w14:paraId="5220BBB2" w14:textId="77777777" w:rsidR="00AB5AE4" w:rsidRPr="00F01F8D" w:rsidRDefault="00AB5AE4">
      <w:pPr>
        <w:pStyle w:val="NoSpacing"/>
        <w:rPr>
          <w:rFonts w:ascii="Times New Roman" w:eastAsia="Times New Roman" w:hAnsi="Times New Roman"/>
          <w:sz w:val="24"/>
          <w:szCs w:val="24"/>
        </w:rPr>
      </w:pPr>
    </w:p>
    <w:p w14:paraId="170E6DDD" w14:textId="72F19ECA" w:rsidR="00AB5AE4" w:rsidRPr="00F01F8D" w:rsidRDefault="0044519E">
      <w:pPr>
        <w:pStyle w:val="NoSpacing"/>
        <w:rPr>
          <w:rFonts w:ascii="Times New Roman" w:eastAsia="Times New Roman" w:hAnsi="Times New Roman"/>
          <w:sz w:val="24"/>
          <w:szCs w:val="24"/>
        </w:rPr>
      </w:pPr>
      <w:r w:rsidRPr="00F01F8D">
        <w:rPr>
          <w:rFonts w:ascii="Times New Roman" w:eastAsia="Times New Roman" w:hAnsi="Times New Roman"/>
          <w:sz w:val="24"/>
          <w:szCs w:val="24"/>
        </w:rPr>
        <w:t>5.1.</w:t>
      </w:r>
      <w:r w:rsidR="00E50ECD" w:rsidRPr="00F01F8D">
        <w:rPr>
          <w:rFonts w:ascii="Times New Roman" w:eastAsia="Times New Roman" w:hAnsi="Times New Roman"/>
          <w:sz w:val="24"/>
          <w:szCs w:val="24"/>
        </w:rPr>
        <w:t>3</w:t>
      </w:r>
      <w:r w:rsidR="00AB5AE4" w:rsidRPr="00F01F8D">
        <w:rPr>
          <w:rFonts w:ascii="Times New Roman" w:eastAsia="Times New Roman" w:hAnsi="Times New Roman"/>
          <w:sz w:val="24"/>
          <w:szCs w:val="24"/>
        </w:rPr>
        <w:t xml:space="preserve">   Miscellaneous Fee for Tampering with Campus Fire/Life/Safety Equipment</w:t>
      </w:r>
    </w:p>
    <w:p w14:paraId="13CB595B" w14:textId="77777777" w:rsidR="00AB5AE4" w:rsidRPr="00F01F8D" w:rsidRDefault="00AB5AE4">
      <w:pPr>
        <w:pStyle w:val="NoSpacing"/>
        <w:rPr>
          <w:rFonts w:ascii="Times New Roman" w:eastAsia="Times New Roman" w:hAnsi="Times New Roman"/>
          <w:sz w:val="24"/>
          <w:szCs w:val="24"/>
        </w:rPr>
      </w:pPr>
    </w:p>
    <w:p w14:paraId="6FE2A93B" w14:textId="4A3E0AB6" w:rsidR="00AB5AE4" w:rsidRPr="00F01F8D" w:rsidRDefault="00E50ECD">
      <w:pPr>
        <w:pStyle w:val="NoSpacing"/>
        <w:rPr>
          <w:rFonts w:ascii="Times New Roman" w:eastAsia="Times New Roman" w:hAnsi="Times New Roman"/>
          <w:sz w:val="24"/>
          <w:szCs w:val="24"/>
        </w:rPr>
      </w:pPr>
      <w:r w:rsidRPr="00F01F8D">
        <w:rPr>
          <w:rFonts w:ascii="Times New Roman" w:eastAsia="Times New Roman" w:hAnsi="Times New Roman"/>
          <w:sz w:val="24"/>
          <w:szCs w:val="24"/>
        </w:rPr>
        <w:t>5.1</w:t>
      </w:r>
      <w:r w:rsidR="00EF70A1" w:rsidRPr="00F01F8D">
        <w:rPr>
          <w:rFonts w:ascii="Times New Roman" w:eastAsia="Times New Roman" w:hAnsi="Times New Roman"/>
          <w:sz w:val="24"/>
          <w:szCs w:val="24"/>
        </w:rPr>
        <w:t>.3</w:t>
      </w:r>
      <w:r w:rsidR="00AB5AE4" w:rsidRPr="00F01F8D">
        <w:rPr>
          <w:rFonts w:ascii="Times New Roman" w:eastAsia="Times New Roman" w:hAnsi="Times New Roman"/>
          <w:sz w:val="24"/>
          <w:szCs w:val="24"/>
        </w:rPr>
        <w:t xml:space="preserve">.1   In the event that any </w:t>
      </w:r>
      <w:r w:rsidR="00D41F60">
        <w:rPr>
          <w:rFonts w:ascii="Times New Roman" w:eastAsia="Times New Roman" w:hAnsi="Times New Roman"/>
          <w:sz w:val="24"/>
          <w:szCs w:val="24"/>
        </w:rPr>
        <w:t>fa</w:t>
      </w:r>
      <w:r w:rsidR="00AB5AE4" w:rsidRPr="00F01F8D">
        <w:rPr>
          <w:rFonts w:ascii="Times New Roman" w:eastAsia="Times New Roman" w:hAnsi="Times New Roman"/>
          <w:sz w:val="24"/>
          <w:szCs w:val="24"/>
        </w:rPr>
        <w:t xml:space="preserve">culty, </w:t>
      </w:r>
      <w:r w:rsidR="00D41F60">
        <w:rPr>
          <w:rFonts w:ascii="Times New Roman" w:eastAsia="Times New Roman" w:hAnsi="Times New Roman"/>
          <w:sz w:val="24"/>
          <w:szCs w:val="24"/>
        </w:rPr>
        <w:t>s</w:t>
      </w:r>
      <w:r w:rsidR="00AB5AE4" w:rsidRPr="00F01F8D">
        <w:rPr>
          <w:rFonts w:ascii="Times New Roman" w:eastAsia="Times New Roman" w:hAnsi="Times New Roman"/>
          <w:sz w:val="24"/>
          <w:szCs w:val="24"/>
        </w:rPr>
        <w:t xml:space="preserve">taff, </w:t>
      </w:r>
      <w:r w:rsidR="00D41F60">
        <w:rPr>
          <w:rFonts w:ascii="Times New Roman" w:eastAsia="Times New Roman" w:hAnsi="Times New Roman"/>
          <w:sz w:val="24"/>
          <w:szCs w:val="24"/>
        </w:rPr>
        <w:t>s</w:t>
      </w:r>
      <w:r w:rsidR="00AB5AE4" w:rsidRPr="00F01F8D">
        <w:rPr>
          <w:rFonts w:ascii="Times New Roman" w:eastAsia="Times New Roman" w:hAnsi="Times New Roman"/>
          <w:sz w:val="24"/>
          <w:szCs w:val="24"/>
        </w:rPr>
        <w:t xml:space="preserve">tudent, visitor, or contractor is found to have negligently activated a fire alarm system or maliciously tampered with any Fire/Life/Safety equipment on campus, they </w:t>
      </w:r>
      <w:r w:rsidR="00FB3424" w:rsidRPr="00F01F8D">
        <w:rPr>
          <w:rFonts w:ascii="Times New Roman" w:eastAsia="Times New Roman" w:hAnsi="Times New Roman"/>
          <w:sz w:val="24"/>
          <w:szCs w:val="24"/>
        </w:rPr>
        <w:t>may</w:t>
      </w:r>
      <w:r w:rsidR="00AB5AE4" w:rsidRPr="00F01F8D">
        <w:rPr>
          <w:rFonts w:ascii="Times New Roman" w:eastAsia="Times New Roman" w:hAnsi="Times New Roman"/>
          <w:sz w:val="24"/>
          <w:szCs w:val="24"/>
        </w:rPr>
        <w:t xml:space="preserve"> be subject to the </w:t>
      </w:r>
      <w:r w:rsidR="001C73CF" w:rsidRPr="00F01F8D">
        <w:rPr>
          <w:rFonts w:ascii="Times New Roman" w:eastAsia="Times New Roman" w:hAnsi="Times New Roman"/>
          <w:sz w:val="24"/>
          <w:szCs w:val="24"/>
        </w:rPr>
        <w:t>UNCP</w:t>
      </w:r>
      <w:r w:rsidR="00AB5AE4" w:rsidRPr="00F01F8D">
        <w:rPr>
          <w:rFonts w:ascii="Times New Roman" w:eastAsia="Times New Roman" w:hAnsi="Times New Roman"/>
          <w:sz w:val="24"/>
          <w:szCs w:val="24"/>
        </w:rPr>
        <w:t xml:space="preserve"> Miscellaneous Fee for </w:t>
      </w:r>
      <w:r w:rsidR="00EF70A1" w:rsidRPr="00F01F8D">
        <w:rPr>
          <w:rFonts w:ascii="Times New Roman" w:eastAsia="Times New Roman" w:hAnsi="Times New Roman"/>
          <w:sz w:val="24"/>
          <w:szCs w:val="24"/>
        </w:rPr>
        <w:t xml:space="preserve">Tampering with Fire/Life </w:t>
      </w:r>
      <w:r w:rsidR="00AB5AE4" w:rsidRPr="00F01F8D">
        <w:rPr>
          <w:rFonts w:ascii="Times New Roman" w:eastAsia="Times New Roman" w:hAnsi="Times New Roman"/>
          <w:sz w:val="24"/>
          <w:szCs w:val="24"/>
        </w:rPr>
        <w:t>Safety Equipment</w:t>
      </w:r>
      <w:r w:rsidR="002F1A14">
        <w:rPr>
          <w:rFonts w:ascii="Times New Roman" w:eastAsia="Times New Roman" w:hAnsi="Times New Roman"/>
          <w:sz w:val="24"/>
          <w:szCs w:val="24"/>
        </w:rPr>
        <w:t>.</w:t>
      </w:r>
    </w:p>
    <w:p w14:paraId="6D9C8D39" w14:textId="77777777" w:rsidR="00AB5AE4" w:rsidRPr="00F01F8D" w:rsidRDefault="00AB5AE4">
      <w:pPr>
        <w:pStyle w:val="NoSpacing"/>
        <w:rPr>
          <w:rFonts w:ascii="Times New Roman" w:eastAsia="Times New Roman" w:hAnsi="Times New Roman"/>
          <w:sz w:val="24"/>
          <w:szCs w:val="24"/>
        </w:rPr>
      </w:pPr>
    </w:p>
    <w:p w14:paraId="516C118D" w14:textId="04FD3AE3" w:rsidR="00AB5AE4" w:rsidRPr="00F01F8D" w:rsidRDefault="00D75A39">
      <w:pPr>
        <w:pStyle w:val="NoSpacing"/>
        <w:rPr>
          <w:rFonts w:ascii="Times New Roman" w:eastAsia="Times New Roman" w:hAnsi="Times New Roman"/>
          <w:sz w:val="24"/>
          <w:szCs w:val="24"/>
        </w:rPr>
      </w:pPr>
      <w:r w:rsidRPr="00F01F8D">
        <w:rPr>
          <w:rFonts w:ascii="Times New Roman" w:eastAsia="Times New Roman" w:hAnsi="Times New Roman"/>
          <w:sz w:val="24"/>
          <w:szCs w:val="24"/>
        </w:rPr>
        <w:t>5.1.3</w:t>
      </w:r>
      <w:r w:rsidR="00AB5AE4" w:rsidRPr="00F01F8D">
        <w:rPr>
          <w:rFonts w:ascii="Times New Roman" w:eastAsia="Times New Roman" w:hAnsi="Times New Roman"/>
          <w:sz w:val="24"/>
          <w:szCs w:val="24"/>
        </w:rPr>
        <w:t xml:space="preserve">.2   </w:t>
      </w:r>
      <w:r w:rsidR="00EF70A1" w:rsidRPr="00F01F8D">
        <w:rPr>
          <w:rFonts w:ascii="Times New Roman" w:eastAsia="Times New Roman" w:hAnsi="Times New Roman"/>
          <w:sz w:val="24"/>
          <w:szCs w:val="24"/>
        </w:rPr>
        <w:t>Tampering with Fire/Life Safety Equipment</w:t>
      </w:r>
      <w:r w:rsidR="00AB5AE4" w:rsidRPr="00F01F8D">
        <w:rPr>
          <w:rFonts w:ascii="Times New Roman" w:eastAsia="Times New Roman" w:hAnsi="Times New Roman"/>
          <w:sz w:val="24"/>
          <w:szCs w:val="24"/>
        </w:rPr>
        <w:t xml:space="preserve"> includes, but is not limited to, tampering with fire extinguishers, covering or removing smoke detectors or sprinkler heads, damaging emergency evacuation signs and/or lights, or negligently activating the building fire alarm system.</w:t>
      </w:r>
    </w:p>
    <w:p w14:paraId="675E05EE" w14:textId="77777777" w:rsidR="00C05303" w:rsidRPr="00F01F8D" w:rsidRDefault="00C05303">
      <w:pPr>
        <w:pStyle w:val="NoSpacing"/>
        <w:rPr>
          <w:rFonts w:ascii="Times New Roman" w:eastAsia="Times New Roman" w:hAnsi="Times New Roman"/>
          <w:sz w:val="24"/>
          <w:szCs w:val="24"/>
        </w:rPr>
      </w:pPr>
    </w:p>
    <w:p w14:paraId="0A1119C9" w14:textId="127CD080" w:rsidR="00C05303" w:rsidRPr="00F01F8D" w:rsidRDefault="00D75A39">
      <w:pPr>
        <w:pStyle w:val="NoSpacing"/>
        <w:rPr>
          <w:rFonts w:ascii="Times New Roman" w:eastAsia="Times New Roman" w:hAnsi="Times New Roman"/>
          <w:sz w:val="24"/>
          <w:szCs w:val="24"/>
        </w:rPr>
      </w:pPr>
      <w:r w:rsidRPr="00F01F8D">
        <w:rPr>
          <w:rFonts w:ascii="Times New Roman" w:eastAsia="Times New Roman" w:hAnsi="Times New Roman"/>
          <w:sz w:val="24"/>
          <w:szCs w:val="24"/>
        </w:rPr>
        <w:t>5.1.3</w:t>
      </w:r>
      <w:r w:rsidR="00EF70A1" w:rsidRPr="00F01F8D">
        <w:rPr>
          <w:rFonts w:ascii="Times New Roman" w:eastAsia="Times New Roman" w:hAnsi="Times New Roman"/>
          <w:sz w:val="24"/>
          <w:szCs w:val="24"/>
        </w:rPr>
        <w:t>.3</w:t>
      </w:r>
      <w:r w:rsidR="00C05303" w:rsidRPr="00F01F8D">
        <w:rPr>
          <w:rFonts w:ascii="Times New Roman" w:eastAsia="Times New Roman" w:hAnsi="Times New Roman"/>
          <w:sz w:val="24"/>
          <w:szCs w:val="24"/>
        </w:rPr>
        <w:t xml:space="preserve">   </w:t>
      </w:r>
      <w:r w:rsidR="00EF70A1" w:rsidRPr="00F01F8D">
        <w:rPr>
          <w:rFonts w:ascii="Times New Roman" w:eastAsia="Times New Roman" w:hAnsi="Times New Roman"/>
          <w:sz w:val="24"/>
          <w:szCs w:val="24"/>
        </w:rPr>
        <w:t xml:space="preserve"> </w:t>
      </w:r>
      <w:r w:rsidR="00C05303" w:rsidRPr="00F01F8D">
        <w:rPr>
          <w:rFonts w:ascii="Times New Roman" w:eastAsia="Times New Roman" w:hAnsi="Times New Roman"/>
          <w:sz w:val="24"/>
          <w:szCs w:val="24"/>
        </w:rPr>
        <w:t xml:space="preserve">Installed systems must not be tampered with in any way. Tampering is considered a criminal act by the </w:t>
      </w:r>
      <w:r w:rsidR="00516CF5" w:rsidRPr="00F01F8D">
        <w:rPr>
          <w:rFonts w:ascii="Times New Roman" w:eastAsia="Times New Roman" w:hAnsi="Times New Roman"/>
          <w:sz w:val="24"/>
          <w:szCs w:val="24"/>
        </w:rPr>
        <w:t>S</w:t>
      </w:r>
      <w:r w:rsidR="00C05303" w:rsidRPr="00F01F8D">
        <w:rPr>
          <w:rFonts w:ascii="Times New Roman" w:eastAsia="Times New Roman" w:hAnsi="Times New Roman"/>
          <w:sz w:val="24"/>
          <w:szCs w:val="24"/>
        </w:rPr>
        <w:t>tate of North Carolina</w:t>
      </w:r>
      <w:r w:rsidR="00243968">
        <w:rPr>
          <w:rFonts w:ascii="Times New Roman" w:eastAsia="Times New Roman" w:hAnsi="Times New Roman"/>
          <w:sz w:val="24"/>
          <w:szCs w:val="24"/>
        </w:rPr>
        <w:t xml:space="preserve"> (</w:t>
      </w:r>
      <w:hyperlink r:id="rId44" w:history="1">
        <w:r w:rsidR="00243968" w:rsidRPr="00243968">
          <w:rPr>
            <w:rStyle w:val="Hyperlink"/>
            <w:rFonts w:ascii="Times New Roman" w:eastAsia="Times New Roman" w:hAnsi="Times New Roman"/>
            <w:sz w:val="24"/>
            <w:szCs w:val="24"/>
          </w:rPr>
          <w:t>NCGS §</w:t>
        </w:r>
        <w:r w:rsidR="00243968">
          <w:rPr>
            <w:rStyle w:val="Hyperlink"/>
            <w:rFonts w:ascii="Times New Roman" w:eastAsia="Times New Roman" w:hAnsi="Times New Roman"/>
            <w:sz w:val="24"/>
            <w:szCs w:val="24"/>
          </w:rPr>
          <w:t xml:space="preserve"> </w:t>
        </w:r>
        <w:r w:rsidR="00243968" w:rsidRPr="00243968">
          <w:rPr>
            <w:rStyle w:val="Hyperlink"/>
            <w:rFonts w:ascii="Times New Roman" w:eastAsia="Times New Roman" w:hAnsi="Times New Roman"/>
            <w:sz w:val="24"/>
            <w:szCs w:val="24"/>
          </w:rPr>
          <w:t>14-286</w:t>
        </w:r>
      </w:hyperlink>
      <w:r w:rsidR="00243968">
        <w:rPr>
          <w:rFonts w:ascii="Times New Roman" w:eastAsia="Times New Roman" w:hAnsi="Times New Roman"/>
          <w:sz w:val="24"/>
          <w:szCs w:val="24"/>
        </w:rPr>
        <w:t>)</w:t>
      </w:r>
      <w:r w:rsidR="00EF70A1" w:rsidRPr="00F01F8D">
        <w:rPr>
          <w:rFonts w:ascii="Times New Roman" w:eastAsia="Times New Roman" w:hAnsi="Times New Roman"/>
          <w:sz w:val="24"/>
          <w:szCs w:val="24"/>
        </w:rPr>
        <w:t xml:space="preserve"> and </w:t>
      </w:r>
      <w:r w:rsidR="00C05303" w:rsidRPr="00F01F8D">
        <w:rPr>
          <w:rFonts w:ascii="Times New Roman" w:eastAsia="Times New Roman" w:hAnsi="Times New Roman"/>
          <w:sz w:val="24"/>
          <w:szCs w:val="24"/>
        </w:rPr>
        <w:t>is defined as:</w:t>
      </w:r>
    </w:p>
    <w:p w14:paraId="29D6B04F" w14:textId="77777777" w:rsidR="00C05303" w:rsidRPr="00F01F8D" w:rsidRDefault="00C05303">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 </w:t>
      </w:r>
    </w:p>
    <w:p w14:paraId="14BD8566" w14:textId="3962BEC0" w:rsidR="00C05303" w:rsidRPr="00F01F8D" w:rsidRDefault="00D75A39">
      <w:pPr>
        <w:pStyle w:val="NoSpacing"/>
        <w:rPr>
          <w:rFonts w:ascii="Times New Roman" w:eastAsia="Times New Roman" w:hAnsi="Times New Roman"/>
          <w:sz w:val="24"/>
          <w:szCs w:val="24"/>
        </w:rPr>
      </w:pPr>
      <w:r w:rsidRPr="00F01F8D">
        <w:rPr>
          <w:rFonts w:ascii="Times New Roman" w:eastAsia="Times New Roman" w:hAnsi="Times New Roman"/>
          <w:sz w:val="24"/>
          <w:szCs w:val="24"/>
        </w:rPr>
        <w:t>5.1.3</w:t>
      </w:r>
      <w:r w:rsidR="00EF70A1" w:rsidRPr="00F01F8D">
        <w:rPr>
          <w:rFonts w:ascii="Times New Roman" w:eastAsia="Times New Roman" w:hAnsi="Times New Roman"/>
          <w:sz w:val="24"/>
          <w:szCs w:val="24"/>
        </w:rPr>
        <w:t>.</w:t>
      </w:r>
      <w:r w:rsidR="00D41F60">
        <w:rPr>
          <w:rFonts w:ascii="Times New Roman" w:eastAsia="Times New Roman" w:hAnsi="Times New Roman"/>
          <w:sz w:val="24"/>
          <w:szCs w:val="24"/>
        </w:rPr>
        <w:t>3.1</w:t>
      </w:r>
      <w:r w:rsidR="00C05303" w:rsidRPr="00F01F8D">
        <w:rPr>
          <w:rFonts w:ascii="Times New Roman" w:eastAsia="Times New Roman" w:hAnsi="Times New Roman"/>
          <w:sz w:val="24"/>
          <w:szCs w:val="24"/>
        </w:rPr>
        <w:t xml:space="preserve"> Any intentional</w:t>
      </w:r>
      <w:r w:rsidR="00E17DC7" w:rsidRPr="00F01F8D">
        <w:rPr>
          <w:rFonts w:ascii="Times New Roman" w:eastAsia="Times New Roman" w:hAnsi="Times New Roman"/>
          <w:sz w:val="24"/>
          <w:szCs w:val="24"/>
        </w:rPr>
        <w:t>, negligent, o</w:t>
      </w:r>
      <w:r w:rsidR="00C05303" w:rsidRPr="00F01F8D">
        <w:rPr>
          <w:rFonts w:ascii="Times New Roman" w:eastAsia="Times New Roman" w:hAnsi="Times New Roman"/>
          <w:sz w:val="24"/>
          <w:szCs w:val="24"/>
        </w:rPr>
        <w:t>r malicious activation of a system when there is no emergency.</w:t>
      </w:r>
    </w:p>
    <w:p w14:paraId="2FC17F8B" w14:textId="77777777" w:rsidR="00C05303" w:rsidRPr="00F01F8D" w:rsidRDefault="00C05303">
      <w:pPr>
        <w:pStyle w:val="NoSpacing"/>
        <w:rPr>
          <w:rFonts w:ascii="Times New Roman" w:eastAsia="Times New Roman" w:hAnsi="Times New Roman"/>
          <w:sz w:val="24"/>
          <w:szCs w:val="24"/>
        </w:rPr>
      </w:pPr>
    </w:p>
    <w:p w14:paraId="56DC049B" w14:textId="44521672" w:rsidR="00C05303" w:rsidRPr="00F01F8D" w:rsidRDefault="00D75A39">
      <w:pPr>
        <w:pStyle w:val="NoSpacing"/>
        <w:rPr>
          <w:rFonts w:ascii="Times New Roman" w:eastAsia="Times New Roman" w:hAnsi="Times New Roman"/>
          <w:sz w:val="24"/>
          <w:szCs w:val="24"/>
        </w:rPr>
      </w:pPr>
      <w:r w:rsidRPr="00F01F8D">
        <w:rPr>
          <w:rFonts w:ascii="Times New Roman" w:eastAsia="Times New Roman" w:hAnsi="Times New Roman"/>
          <w:sz w:val="24"/>
          <w:szCs w:val="24"/>
        </w:rPr>
        <w:t>5.1.3</w:t>
      </w:r>
      <w:r w:rsidR="00EF70A1" w:rsidRPr="00F01F8D">
        <w:rPr>
          <w:rFonts w:ascii="Times New Roman" w:eastAsia="Times New Roman" w:hAnsi="Times New Roman"/>
          <w:sz w:val="24"/>
          <w:szCs w:val="24"/>
        </w:rPr>
        <w:t>.</w:t>
      </w:r>
      <w:r w:rsidR="00D41F60">
        <w:rPr>
          <w:rFonts w:ascii="Times New Roman" w:eastAsia="Times New Roman" w:hAnsi="Times New Roman"/>
          <w:sz w:val="24"/>
          <w:szCs w:val="24"/>
        </w:rPr>
        <w:t>3.2</w:t>
      </w:r>
      <w:r w:rsidR="00C05303" w:rsidRPr="00F01F8D">
        <w:rPr>
          <w:rFonts w:ascii="Times New Roman" w:eastAsia="Times New Roman" w:hAnsi="Times New Roman"/>
          <w:sz w:val="24"/>
          <w:szCs w:val="24"/>
        </w:rPr>
        <w:t xml:space="preserve">   The intentional deactivation of a system either by disconnecting, breaking</w:t>
      </w:r>
      <w:r w:rsidR="001D24D5" w:rsidRPr="00F01F8D">
        <w:rPr>
          <w:rFonts w:ascii="Times New Roman" w:eastAsia="Times New Roman" w:hAnsi="Times New Roman"/>
          <w:sz w:val="24"/>
          <w:szCs w:val="24"/>
        </w:rPr>
        <w:t>,</w:t>
      </w:r>
      <w:r w:rsidR="00C05303" w:rsidRPr="00F01F8D">
        <w:rPr>
          <w:rFonts w:ascii="Times New Roman" w:eastAsia="Times New Roman" w:hAnsi="Times New Roman"/>
          <w:sz w:val="24"/>
          <w:szCs w:val="24"/>
        </w:rPr>
        <w:t xml:space="preserve"> </w:t>
      </w:r>
      <w:r w:rsidR="00C070BC" w:rsidRPr="00F01F8D">
        <w:rPr>
          <w:rFonts w:ascii="Times New Roman" w:eastAsia="Times New Roman" w:hAnsi="Times New Roman"/>
          <w:sz w:val="24"/>
          <w:szCs w:val="24"/>
        </w:rPr>
        <w:t xml:space="preserve">covering, </w:t>
      </w:r>
      <w:r w:rsidR="00C05303" w:rsidRPr="00F01F8D">
        <w:rPr>
          <w:rFonts w:ascii="Times New Roman" w:eastAsia="Times New Roman" w:hAnsi="Times New Roman"/>
          <w:sz w:val="24"/>
          <w:szCs w:val="24"/>
        </w:rPr>
        <w:t>or removing devices, wiring, etc.</w:t>
      </w:r>
    </w:p>
    <w:p w14:paraId="0A4F7224" w14:textId="77777777" w:rsidR="00C05303" w:rsidRPr="00F01F8D" w:rsidRDefault="00C05303">
      <w:pPr>
        <w:pStyle w:val="NoSpacing"/>
        <w:rPr>
          <w:rFonts w:ascii="Times New Roman" w:eastAsia="Times New Roman" w:hAnsi="Times New Roman"/>
          <w:sz w:val="24"/>
          <w:szCs w:val="24"/>
        </w:rPr>
      </w:pPr>
    </w:p>
    <w:p w14:paraId="6F3EF3BF" w14:textId="0C58C85D" w:rsidR="00C05303" w:rsidRPr="00F01F8D" w:rsidRDefault="00D75A39">
      <w:pPr>
        <w:pStyle w:val="NoSpacing"/>
        <w:rPr>
          <w:rFonts w:ascii="Times New Roman" w:eastAsia="Times New Roman" w:hAnsi="Times New Roman"/>
          <w:sz w:val="24"/>
          <w:szCs w:val="24"/>
        </w:rPr>
      </w:pPr>
      <w:r w:rsidRPr="00F01F8D">
        <w:rPr>
          <w:rFonts w:ascii="Times New Roman" w:eastAsia="Times New Roman" w:hAnsi="Times New Roman"/>
          <w:sz w:val="24"/>
          <w:szCs w:val="24"/>
        </w:rPr>
        <w:t>5.1.3</w:t>
      </w:r>
      <w:r w:rsidR="00EF70A1" w:rsidRPr="00F01F8D">
        <w:rPr>
          <w:rFonts w:ascii="Times New Roman" w:eastAsia="Times New Roman" w:hAnsi="Times New Roman"/>
          <w:sz w:val="24"/>
          <w:szCs w:val="24"/>
        </w:rPr>
        <w:t>.</w:t>
      </w:r>
      <w:r w:rsidR="00D41F60">
        <w:rPr>
          <w:rFonts w:ascii="Times New Roman" w:eastAsia="Times New Roman" w:hAnsi="Times New Roman"/>
          <w:sz w:val="24"/>
          <w:szCs w:val="24"/>
        </w:rPr>
        <w:t>4</w:t>
      </w:r>
      <w:r w:rsidR="00C05303" w:rsidRPr="00F01F8D">
        <w:rPr>
          <w:rFonts w:ascii="Times New Roman" w:eastAsia="Times New Roman" w:hAnsi="Times New Roman"/>
          <w:sz w:val="24"/>
          <w:szCs w:val="24"/>
        </w:rPr>
        <w:t xml:space="preserve">   Falsely reporting the activation of a system.</w:t>
      </w:r>
    </w:p>
    <w:p w14:paraId="5AE48A43" w14:textId="77777777" w:rsidR="00B000B7" w:rsidRPr="00F01F8D" w:rsidRDefault="00B000B7">
      <w:pPr>
        <w:pStyle w:val="NoSpacing"/>
        <w:rPr>
          <w:rFonts w:ascii="Times New Roman" w:eastAsia="Times New Roman" w:hAnsi="Times New Roman"/>
          <w:sz w:val="24"/>
          <w:szCs w:val="24"/>
        </w:rPr>
      </w:pPr>
    </w:p>
    <w:p w14:paraId="7531A77E" w14:textId="3F157987" w:rsidR="00C05303" w:rsidRPr="00F01F8D" w:rsidRDefault="00D75A39">
      <w:pPr>
        <w:pStyle w:val="NoSpacing"/>
        <w:rPr>
          <w:rFonts w:ascii="Times New Roman" w:eastAsia="Times New Roman" w:hAnsi="Times New Roman"/>
          <w:sz w:val="24"/>
          <w:szCs w:val="24"/>
        </w:rPr>
      </w:pPr>
      <w:r w:rsidRPr="00F01F8D">
        <w:rPr>
          <w:rFonts w:ascii="Times New Roman" w:eastAsia="Times New Roman" w:hAnsi="Times New Roman"/>
          <w:sz w:val="24"/>
          <w:szCs w:val="24"/>
        </w:rPr>
        <w:t>5.1.</w:t>
      </w:r>
      <w:r w:rsidR="00C05303" w:rsidRPr="00F01F8D">
        <w:rPr>
          <w:rFonts w:ascii="Times New Roman" w:eastAsia="Times New Roman" w:hAnsi="Times New Roman"/>
          <w:sz w:val="24"/>
          <w:szCs w:val="24"/>
        </w:rPr>
        <w:t>4   No part of the system must be obstructed at any time. Obstruction includes the following conditions:</w:t>
      </w:r>
    </w:p>
    <w:p w14:paraId="50F40DEB" w14:textId="77777777" w:rsidR="00C05303" w:rsidRPr="00F01F8D" w:rsidRDefault="00C05303">
      <w:pPr>
        <w:pStyle w:val="NoSpacing"/>
        <w:rPr>
          <w:rFonts w:ascii="Times New Roman" w:eastAsia="Times New Roman" w:hAnsi="Times New Roman"/>
          <w:sz w:val="24"/>
          <w:szCs w:val="24"/>
        </w:rPr>
      </w:pPr>
    </w:p>
    <w:p w14:paraId="6E2B99ED" w14:textId="3084392B" w:rsidR="00C05303" w:rsidRPr="00F01F8D" w:rsidRDefault="00D75A39">
      <w:pPr>
        <w:pStyle w:val="NoSpacing"/>
        <w:rPr>
          <w:rFonts w:ascii="Times New Roman" w:eastAsia="Times New Roman" w:hAnsi="Times New Roman"/>
          <w:sz w:val="24"/>
          <w:szCs w:val="24"/>
        </w:rPr>
      </w:pPr>
      <w:r w:rsidRPr="00F01F8D">
        <w:rPr>
          <w:rFonts w:ascii="Times New Roman" w:eastAsia="Times New Roman" w:hAnsi="Times New Roman"/>
          <w:sz w:val="24"/>
          <w:szCs w:val="24"/>
        </w:rPr>
        <w:t>5.1.4</w:t>
      </w:r>
      <w:r w:rsidR="00C05303" w:rsidRPr="00F01F8D">
        <w:rPr>
          <w:rFonts w:ascii="Times New Roman" w:eastAsia="Times New Roman" w:hAnsi="Times New Roman"/>
          <w:sz w:val="24"/>
          <w:szCs w:val="24"/>
        </w:rPr>
        <w:t>.</w:t>
      </w:r>
      <w:r w:rsidR="001C300E" w:rsidRPr="00F01F8D">
        <w:rPr>
          <w:rFonts w:ascii="Times New Roman" w:eastAsia="Times New Roman" w:hAnsi="Times New Roman"/>
          <w:sz w:val="24"/>
          <w:szCs w:val="24"/>
        </w:rPr>
        <w:t>1</w:t>
      </w:r>
      <w:r w:rsidR="00C05303" w:rsidRPr="00F01F8D">
        <w:rPr>
          <w:rFonts w:ascii="Times New Roman" w:eastAsia="Times New Roman" w:hAnsi="Times New Roman"/>
          <w:sz w:val="24"/>
          <w:szCs w:val="24"/>
        </w:rPr>
        <w:t xml:space="preserve">   Fire alarm pull stations must be accessible at all times. No storage, furniture, etc. may obstruct any pull station.</w:t>
      </w:r>
      <w:r w:rsidR="00E73C3D" w:rsidRPr="00F01F8D">
        <w:rPr>
          <w:rFonts w:ascii="Times New Roman" w:eastAsia="Times New Roman" w:hAnsi="Times New Roman"/>
          <w:sz w:val="24"/>
          <w:szCs w:val="24"/>
        </w:rPr>
        <w:t xml:space="preserve"> See 4.2.2.6</w:t>
      </w:r>
    </w:p>
    <w:p w14:paraId="77A52294" w14:textId="77777777" w:rsidR="00C05303" w:rsidRPr="00F01F8D" w:rsidRDefault="00C05303">
      <w:pPr>
        <w:pStyle w:val="NoSpacing"/>
        <w:rPr>
          <w:rFonts w:ascii="Times New Roman" w:eastAsia="Times New Roman" w:hAnsi="Times New Roman"/>
          <w:sz w:val="24"/>
          <w:szCs w:val="24"/>
        </w:rPr>
      </w:pPr>
    </w:p>
    <w:p w14:paraId="4D5B6AAD" w14:textId="5D5A3A04" w:rsidR="00C05303" w:rsidRPr="00F01F8D" w:rsidRDefault="004362C6">
      <w:pPr>
        <w:pStyle w:val="NoSpacing"/>
        <w:rPr>
          <w:rFonts w:ascii="Times New Roman" w:eastAsia="Times New Roman" w:hAnsi="Times New Roman"/>
          <w:sz w:val="24"/>
          <w:szCs w:val="24"/>
        </w:rPr>
      </w:pPr>
      <w:r w:rsidRPr="00F01F8D">
        <w:rPr>
          <w:rFonts w:ascii="Times New Roman" w:eastAsia="Times New Roman" w:hAnsi="Times New Roman"/>
          <w:sz w:val="24"/>
          <w:szCs w:val="24"/>
        </w:rPr>
        <w:t>5.1.4</w:t>
      </w:r>
      <w:r w:rsidR="00C05303" w:rsidRPr="00F01F8D">
        <w:rPr>
          <w:rFonts w:ascii="Times New Roman" w:eastAsia="Times New Roman" w:hAnsi="Times New Roman"/>
          <w:sz w:val="24"/>
          <w:szCs w:val="24"/>
        </w:rPr>
        <w:t>.</w:t>
      </w:r>
      <w:r w:rsidR="001C300E" w:rsidRPr="00F01F8D">
        <w:rPr>
          <w:rFonts w:ascii="Times New Roman" w:eastAsia="Times New Roman" w:hAnsi="Times New Roman"/>
          <w:sz w:val="24"/>
          <w:szCs w:val="24"/>
        </w:rPr>
        <w:t>2</w:t>
      </w:r>
      <w:r w:rsidR="00C05303" w:rsidRPr="00F01F8D">
        <w:rPr>
          <w:rFonts w:ascii="Times New Roman" w:eastAsia="Times New Roman" w:hAnsi="Times New Roman"/>
          <w:sz w:val="24"/>
          <w:szCs w:val="24"/>
        </w:rPr>
        <w:t xml:space="preserve">   Fire alarm bells/horns/strobes must not be visually blocked or muffled.</w:t>
      </w:r>
    </w:p>
    <w:p w14:paraId="007DCDA8" w14:textId="77777777" w:rsidR="00C05303" w:rsidRPr="00F01F8D" w:rsidRDefault="00C05303">
      <w:pPr>
        <w:pStyle w:val="NoSpacing"/>
        <w:rPr>
          <w:rFonts w:ascii="Times New Roman" w:eastAsia="Times New Roman" w:hAnsi="Times New Roman"/>
          <w:sz w:val="24"/>
          <w:szCs w:val="24"/>
        </w:rPr>
      </w:pPr>
    </w:p>
    <w:p w14:paraId="2941D1EC" w14:textId="1AA9B57F" w:rsidR="00EF70A1" w:rsidRPr="00F01F8D" w:rsidRDefault="004362C6">
      <w:pPr>
        <w:pStyle w:val="NoSpacing"/>
        <w:rPr>
          <w:rFonts w:ascii="Times New Roman" w:eastAsia="Times New Roman" w:hAnsi="Times New Roman"/>
          <w:sz w:val="24"/>
          <w:szCs w:val="24"/>
        </w:rPr>
      </w:pPr>
      <w:r w:rsidRPr="00F01F8D">
        <w:rPr>
          <w:rFonts w:ascii="Times New Roman" w:eastAsia="Times New Roman" w:hAnsi="Times New Roman"/>
          <w:sz w:val="24"/>
          <w:szCs w:val="24"/>
        </w:rPr>
        <w:t>5.1.4</w:t>
      </w:r>
      <w:r w:rsidR="00C05303" w:rsidRPr="00F01F8D">
        <w:rPr>
          <w:rFonts w:ascii="Times New Roman" w:eastAsia="Times New Roman" w:hAnsi="Times New Roman"/>
          <w:sz w:val="24"/>
          <w:szCs w:val="24"/>
        </w:rPr>
        <w:t>.</w:t>
      </w:r>
      <w:r w:rsidR="001C300E" w:rsidRPr="00F01F8D">
        <w:rPr>
          <w:rFonts w:ascii="Times New Roman" w:eastAsia="Times New Roman" w:hAnsi="Times New Roman"/>
          <w:sz w:val="24"/>
          <w:szCs w:val="24"/>
        </w:rPr>
        <w:t>3</w:t>
      </w:r>
      <w:r w:rsidR="00C05303" w:rsidRPr="00F01F8D">
        <w:rPr>
          <w:rFonts w:ascii="Times New Roman" w:eastAsia="Times New Roman" w:hAnsi="Times New Roman"/>
          <w:sz w:val="24"/>
          <w:szCs w:val="24"/>
        </w:rPr>
        <w:t xml:space="preserve">   Smoke/Heat detectors must not be covered unless specifically authorized by </w:t>
      </w:r>
      <w:r w:rsidR="00EF70A1" w:rsidRPr="00F01F8D">
        <w:rPr>
          <w:rFonts w:ascii="Times New Roman" w:eastAsia="Times New Roman" w:hAnsi="Times New Roman"/>
          <w:sz w:val="24"/>
          <w:szCs w:val="24"/>
        </w:rPr>
        <w:t xml:space="preserve">the EH&amp;S Office or </w:t>
      </w:r>
      <w:r w:rsidR="00C070BC" w:rsidRPr="00F01F8D">
        <w:rPr>
          <w:rFonts w:ascii="Times New Roman" w:eastAsia="Times New Roman" w:hAnsi="Times New Roman"/>
          <w:sz w:val="24"/>
          <w:szCs w:val="24"/>
        </w:rPr>
        <w:t>F</w:t>
      </w:r>
      <w:r w:rsidR="00243968">
        <w:rPr>
          <w:rFonts w:ascii="Times New Roman" w:eastAsia="Times New Roman" w:hAnsi="Times New Roman"/>
          <w:sz w:val="24"/>
          <w:szCs w:val="24"/>
        </w:rPr>
        <w:t>M.</w:t>
      </w:r>
      <w:r w:rsidR="00E73C3D" w:rsidRPr="00F01F8D">
        <w:rPr>
          <w:rFonts w:ascii="Times New Roman" w:eastAsia="Times New Roman" w:hAnsi="Times New Roman"/>
          <w:sz w:val="24"/>
          <w:szCs w:val="24"/>
        </w:rPr>
        <w:t xml:space="preserve"> </w:t>
      </w:r>
      <w:r w:rsidR="00BD3991">
        <w:rPr>
          <w:rFonts w:ascii="Times New Roman" w:eastAsia="Times New Roman" w:hAnsi="Times New Roman"/>
          <w:sz w:val="24"/>
          <w:szCs w:val="24"/>
        </w:rPr>
        <w:t>(</w:t>
      </w:r>
      <w:r w:rsidR="00E73C3D" w:rsidRPr="00F01F8D">
        <w:rPr>
          <w:rFonts w:ascii="Times New Roman" w:eastAsia="Times New Roman" w:hAnsi="Times New Roman"/>
          <w:sz w:val="24"/>
          <w:szCs w:val="24"/>
        </w:rPr>
        <w:t xml:space="preserve">See </w:t>
      </w:r>
      <w:r w:rsidR="00BD3991">
        <w:rPr>
          <w:rFonts w:ascii="Times New Roman" w:eastAsia="Times New Roman" w:hAnsi="Times New Roman"/>
          <w:sz w:val="24"/>
          <w:szCs w:val="24"/>
        </w:rPr>
        <w:t>5.1.4.4)</w:t>
      </w:r>
      <w:r w:rsidR="00BD3991" w:rsidRPr="00F01F8D">
        <w:rPr>
          <w:rFonts w:ascii="Times New Roman" w:eastAsia="Times New Roman" w:hAnsi="Times New Roman"/>
          <w:sz w:val="24"/>
          <w:szCs w:val="24"/>
        </w:rPr>
        <w:t xml:space="preserve"> </w:t>
      </w:r>
    </w:p>
    <w:p w14:paraId="450EA2D7" w14:textId="77777777" w:rsidR="00C05303" w:rsidRPr="00F01F8D" w:rsidRDefault="00C05303">
      <w:pPr>
        <w:pStyle w:val="NoSpacing"/>
        <w:rPr>
          <w:rFonts w:ascii="Times New Roman" w:eastAsia="Times New Roman" w:hAnsi="Times New Roman"/>
          <w:sz w:val="24"/>
          <w:szCs w:val="24"/>
        </w:rPr>
      </w:pPr>
    </w:p>
    <w:p w14:paraId="5F31299B" w14:textId="77E599BE" w:rsidR="00C05303" w:rsidRPr="00F01F8D" w:rsidRDefault="004362C6">
      <w:pPr>
        <w:pStyle w:val="NoSpacing"/>
        <w:rPr>
          <w:rFonts w:ascii="Times New Roman" w:eastAsia="Times New Roman" w:hAnsi="Times New Roman"/>
          <w:sz w:val="24"/>
          <w:szCs w:val="24"/>
        </w:rPr>
      </w:pPr>
      <w:r w:rsidRPr="00F01F8D">
        <w:rPr>
          <w:rFonts w:ascii="Times New Roman" w:eastAsia="Times New Roman" w:hAnsi="Times New Roman"/>
          <w:sz w:val="24"/>
          <w:szCs w:val="24"/>
        </w:rPr>
        <w:t>5.1.4</w:t>
      </w:r>
      <w:r w:rsidR="00C05303" w:rsidRPr="00F01F8D">
        <w:rPr>
          <w:rFonts w:ascii="Times New Roman" w:eastAsia="Times New Roman" w:hAnsi="Times New Roman"/>
          <w:sz w:val="24"/>
          <w:szCs w:val="24"/>
        </w:rPr>
        <w:t>.</w:t>
      </w:r>
      <w:r w:rsidR="001C300E" w:rsidRPr="00F01F8D">
        <w:rPr>
          <w:rFonts w:ascii="Times New Roman" w:eastAsia="Times New Roman" w:hAnsi="Times New Roman"/>
          <w:sz w:val="24"/>
          <w:szCs w:val="24"/>
        </w:rPr>
        <w:t>4</w:t>
      </w:r>
      <w:r w:rsidR="00C05303" w:rsidRPr="00F01F8D">
        <w:rPr>
          <w:rFonts w:ascii="Times New Roman" w:eastAsia="Times New Roman" w:hAnsi="Times New Roman"/>
          <w:sz w:val="24"/>
          <w:szCs w:val="24"/>
        </w:rPr>
        <w:t xml:space="preserve">   Renovations that affect the operation of any system must be approved by </w:t>
      </w:r>
      <w:r w:rsidR="00243968">
        <w:rPr>
          <w:rFonts w:ascii="Times New Roman" w:eastAsia="Times New Roman" w:hAnsi="Times New Roman"/>
          <w:sz w:val="24"/>
          <w:szCs w:val="24"/>
        </w:rPr>
        <w:t>FM</w:t>
      </w:r>
      <w:r w:rsidR="00C05303" w:rsidRPr="00F01F8D">
        <w:rPr>
          <w:rFonts w:ascii="Times New Roman" w:eastAsia="Times New Roman" w:hAnsi="Times New Roman"/>
          <w:sz w:val="24"/>
          <w:szCs w:val="24"/>
        </w:rPr>
        <w:t>.</w:t>
      </w:r>
    </w:p>
    <w:p w14:paraId="3DD355C9" w14:textId="77777777" w:rsidR="0094050C" w:rsidRPr="00F01F8D" w:rsidRDefault="0094050C">
      <w:pPr>
        <w:pStyle w:val="NoSpacing"/>
        <w:rPr>
          <w:rFonts w:ascii="Times New Roman" w:eastAsia="Times New Roman" w:hAnsi="Times New Roman"/>
          <w:sz w:val="24"/>
          <w:szCs w:val="24"/>
        </w:rPr>
      </w:pPr>
    </w:p>
    <w:p w14:paraId="5625022B" w14:textId="2F23C95D" w:rsidR="00C05303" w:rsidRPr="00F01F8D" w:rsidRDefault="004362C6">
      <w:pPr>
        <w:pStyle w:val="NoSpacing"/>
        <w:rPr>
          <w:rFonts w:ascii="Times New Roman" w:eastAsia="Times New Roman" w:hAnsi="Times New Roman"/>
          <w:sz w:val="24"/>
          <w:szCs w:val="24"/>
        </w:rPr>
      </w:pPr>
      <w:r w:rsidRPr="00F01F8D">
        <w:rPr>
          <w:rFonts w:ascii="Times New Roman" w:eastAsia="Times New Roman" w:hAnsi="Times New Roman"/>
          <w:sz w:val="24"/>
          <w:szCs w:val="24"/>
        </w:rPr>
        <w:lastRenderedPageBreak/>
        <w:t>5.1.4</w:t>
      </w:r>
      <w:r w:rsidR="0094050C" w:rsidRPr="00F01F8D">
        <w:rPr>
          <w:rFonts w:ascii="Times New Roman" w:eastAsia="Times New Roman" w:hAnsi="Times New Roman"/>
          <w:sz w:val="24"/>
          <w:szCs w:val="24"/>
        </w:rPr>
        <w:t>.</w:t>
      </w:r>
      <w:r w:rsidR="001C300E" w:rsidRPr="00F01F8D">
        <w:rPr>
          <w:rFonts w:ascii="Times New Roman" w:eastAsia="Times New Roman" w:hAnsi="Times New Roman"/>
          <w:sz w:val="24"/>
          <w:szCs w:val="24"/>
        </w:rPr>
        <w:t>5</w:t>
      </w:r>
      <w:r w:rsidR="0094050C" w:rsidRPr="00F01F8D">
        <w:rPr>
          <w:rFonts w:ascii="Times New Roman" w:eastAsia="Times New Roman" w:hAnsi="Times New Roman"/>
          <w:sz w:val="24"/>
          <w:szCs w:val="24"/>
        </w:rPr>
        <w:t xml:space="preserve">   </w:t>
      </w:r>
      <w:r w:rsidR="00C05303" w:rsidRPr="00F01F8D">
        <w:rPr>
          <w:rFonts w:ascii="Times New Roman" w:eastAsia="Times New Roman" w:hAnsi="Times New Roman"/>
          <w:sz w:val="24"/>
          <w:szCs w:val="24"/>
        </w:rPr>
        <w:t>Nothing must be hung from or wrapped around any system device or piping.</w:t>
      </w:r>
    </w:p>
    <w:p w14:paraId="1A81F0B1" w14:textId="77777777" w:rsidR="0094050C" w:rsidRPr="00F01F8D" w:rsidRDefault="0094050C">
      <w:pPr>
        <w:pStyle w:val="NoSpacing"/>
        <w:rPr>
          <w:rFonts w:ascii="Times New Roman" w:eastAsia="Times New Roman" w:hAnsi="Times New Roman"/>
          <w:sz w:val="24"/>
          <w:szCs w:val="24"/>
        </w:rPr>
      </w:pPr>
    </w:p>
    <w:p w14:paraId="5A79619E" w14:textId="52BDC719" w:rsidR="00C05303" w:rsidRPr="00F01F8D" w:rsidRDefault="004362C6">
      <w:pPr>
        <w:pStyle w:val="NoSpacing"/>
        <w:rPr>
          <w:rFonts w:ascii="Times New Roman" w:eastAsia="Times New Roman" w:hAnsi="Times New Roman"/>
          <w:sz w:val="24"/>
          <w:szCs w:val="24"/>
        </w:rPr>
      </w:pPr>
      <w:r w:rsidRPr="00F01F8D">
        <w:rPr>
          <w:rFonts w:ascii="Times New Roman" w:eastAsia="Times New Roman" w:hAnsi="Times New Roman"/>
          <w:sz w:val="24"/>
          <w:szCs w:val="24"/>
        </w:rPr>
        <w:t>5.1.4</w:t>
      </w:r>
      <w:r w:rsidR="0094050C" w:rsidRPr="00F01F8D">
        <w:rPr>
          <w:rFonts w:ascii="Times New Roman" w:eastAsia="Times New Roman" w:hAnsi="Times New Roman"/>
          <w:sz w:val="24"/>
          <w:szCs w:val="24"/>
        </w:rPr>
        <w:t>.</w:t>
      </w:r>
      <w:r w:rsidR="001C300E" w:rsidRPr="00F01F8D">
        <w:rPr>
          <w:rFonts w:ascii="Times New Roman" w:eastAsia="Times New Roman" w:hAnsi="Times New Roman"/>
          <w:sz w:val="24"/>
          <w:szCs w:val="24"/>
        </w:rPr>
        <w:t>6</w:t>
      </w:r>
      <w:r w:rsidR="0094050C" w:rsidRPr="00F01F8D">
        <w:rPr>
          <w:rFonts w:ascii="Times New Roman" w:eastAsia="Times New Roman" w:hAnsi="Times New Roman"/>
          <w:sz w:val="24"/>
          <w:szCs w:val="24"/>
        </w:rPr>
        <w:t xml:space="preserve">   </w:t>
      </w:r>
      <w:r w:rsidR="00C05303" w:rsidRPr="00F01F8D">
        <w:rPr>
          <w:rFonts w:ascii="Times New Roman" w:eastAsia="Times New Roman" w:hAnsi="Times New Roman"/>
          <w:sz w:val="24"/>
          <w:szCs w:val="24"/>
        </w:rPr>
        <w:t>Fire department connections must not be obstructed at any time.</w:t>
      </w:r>
    </w:p>
    <w:p w14:paraId="4BF4D6EC" w14:textId="0AE5F248" w:rsidR="00A95520" w:rsidRPr="00F01F8D" w:rsidRDefault="00A95520">
      <w:pPr>
        <w:pStyle w:val="NoSpacing"/>
        <w:rPr>
          <w:rFonts w:ascii="Times New Roman" w:eastAsia="Times New Roman" w:hAnsi="Times New Roman"/>
          <w:sz w:val="24"/>
          <w:szCs w:val="24"/>
        </w:rPr>
      </w:pPr>
    </w:p>
    <w:p w14:paraId="4E42B11A" w14:textId="74F56C69" w:rsidR="00A95520" w:rsidRPr="00F01F8D" w:rsidRDefault="004362C6" w:rsidP="00A95520">
      <w:pPr>
        <w:pStyle w:val="NoSpacing"/>
        <w:rPr>
          <w:rFonts w:ascii="Times New Roman" w:eastAsia="Times New Roman" w:hAnsi="Times New Roman"/>
          <w:sz w:val="24"/>
          <w:szCs w:val="24"/>
        </w:rPr>
      </w:pPr>
      <w:r w:rsidRPr="00F01F8D">
        <w:rPr>
          <w:rFonts w:ascii="Times New Roman" w:eastAsia="Times New Roman" w:hAnsi="Times New Roman"/>
          <w:sz w:val="24"/>
          <w:szCs w:val="24"/>
        </w:rPr>
        <w:t>5.1.4</w:t>
      </w:r>
      <w:r w:rsidR="002847B8" w:rsidRPr="00F01F8D">
        <w:rPr>
          <w:rFonts w:ascii="Times New Roman" w:eastAsia="Times New Roman" w:hAnsi="Times New Roman"/>
          <w:sz w:val="24"/>
          <w:szCs w:val="24"/>
        </w:rPr>
        <w:t>.7</w:t>
      </w:r>
      <w:r w:rsidR="00A95520" w:rsidRPr="00F01F8D">
        <w:rPr>
          <w:rFonts w:ascii="Times New Roman" w:eastAsia="Times New Roman" w:hAnsi="Times New Roman"/>
          <w:sz w:val="24"/>
          <w:szCs w:val="24"/>
        </w:rPr>
        <w:t xml:space="preserve">   Decorations must not be attached to, hung from, or obstruct any emergency device (sprinklers, smoke detectors, and exit signs).</w:t>
      </w:r>
    </w:p>
    <w:p w14:paraId="328C5FC4" w14:textId="77777777" w:rsidR="00A95520" w:rsidRPr="00F01F8D" w:rsidRDefault="00A95520">
      <w:pPr>
        <w:pStyle w:val="NoSpacing"/>
        <w:rPr>
          <w:rFonts w:ascii="Times New Roman" w:eastAsia="Times New Roman" w:hAnsi="Times New Roman"/>
          <w:sz w:val="24"/>
          <w:szCs w:val="24"/>
        </w:rPr>
      </w:pPr>
    </w:p>
    <w:p w14:paraId="717AAFBA" w14:textId="77777777" w:rsidR="0094050C" w:rsidRPr="00F01F8D" w:rsidRDefault="0094050C">
      <w:pPr>
        <w:pStyle w:val="NoSpacing"/>
        <w:rPr>
          <w:rFonts w:ascii="Times New Roman" w:eastAsia="Times New Roman" w:hAnsi="Times New Roman"/>
          <w:sz w:val="24"/>
          <w:szCs w:val="24"/>
        </w:rPr>
      </w:pPr>
    </w:p>
    <w:p w14:paraId="5E50D50D" w14:textId="2729620F" w:rsidR="0094050C" w:rsidRPr="00F01F8D" w:rsidRDefault="001745AE">
      <w:pPr>
        <w:pStyle w:val="NoSpacing"/>
        <w:rPr>
          <w:rFonts w:ascii="Times New Roman" w:eastAsia="Times New Roman" w:hAnsi="Times New Roman"/>
          <w:b/>
          <w:bCs/>
          <w:sz w:val="24"/>
          <w:szCs w:val="24"/>
        </w:rPr>
      </w:pPr>
      <w:r w:rsidRPr="00F01F8D">
        <w:rPr>
          <w:rFonts w:ascii="Times New Roman" w:eastAsia="Times New Roman" w:hAnsi="Times New Roman"/>
          <w:sz w:val="24"/>
          <w:szCs w:val="24"/>
        </w:rPr>
        <w:t>5.2</w:t>
      </w:r>
      <w:r w:rsidR="00666251" w:rsidRPr="00F01F8D">
        <w:rPr>
          <w:rFonts w:ascii="Times New Roman" w:eastAsia="Times New Roman" w:hAnsi="Times New Roman"/>
          <w:sz w:val="24"/>
          <w:szCs w:val="24"/>
        </w:rPr>
        <w:t xml:space="preserve">   </w:t>
      </w:r>
      <w:r w:rsidR="0094050C" w:rsidRPr="00F01F8D">
        <w:rPr>
          <w:rFonts w:ascii="Times New Roman" w:eastAsia="Times New Roman" w:hAnsi="Times New Roman"/>
          <w:sz w:val="24"/>
          <w:szCs w:val="24"/>
        </w:rPr>
        <w:t>Prevention of False Alarms</w:t>
      </w:r>
    </w:p>
    <w:p w14:paraId="56EE48EE" w14:textId="77777777" w:rsidR="0094050C" w:rsidRPr="00F01F8D" w:rsidRDefault="0094050C">
      <w:pPr>
        <w:pStyle w:val="NoSpacing"/>
        <w:rPr>
          <w:rFonts w:ascii="Times New Roman" w:eastAsia="Times New Roman" w:hAnsi="Times New Roman"/>
          <w:sz w:val="24"/>
          <w:szCs w:val="24"/>
        </w:rPr>
      </w:pPr>
    </w:p>
    <w:p w14:paraId="6E8E1968" w14:textId="7962E43C" w:rsidR="0094050C" w:rsidRPr="00F01F8D" w:rsidRDefault="001745AE">
      <w:pPr>
        <w:pStyle w:val="NoSpacing"/>
        <w:rPr>
          <w:rFonts w:ascii="Times New Roman" w:eastAsia="Times New Roman" w:hAnsi="Times New Roman"/>
          <w:sz w:val="24"/>
          <w:szCs w:val="24"/>
        </w:rPr>
      </w:pPr>
      <w:r w:rsidRPr="00F01F8D">
        <w:rPr>
          <w:rFonts w:ascii="Times New Roman" w:eastAsia="Times New Roman" w:hAnsi="Times New Roman"/>
          <w:sz w:val="24"/>
          <w:szCs w:val="24"/>
        </w:rPr>
        <w:t>5.2</w:t>
      </w:r>
      <w:r w:rsidR="00536DEE" w:rsidRPr="00F01F8D">
        <w:rPr>
          <w:rFonts w:ascii="Times New Roman" w:eastAsia="Times New Roman" w:hAnsi="Times New Roman"/>
          <w:sz w:val="24"/>
          <w:szCs w:val="24"/>
        </w:rPr>
        <w:t xml:space="preserve">.1   </w:t>
      </w:r>
      <w:r w:rsidR="0094050C" w:rsidRPr="00F01F8D">
        <w:rPr>
          <w:rFonts w:ascii="Times New Roman" w:eastAsia="Times New Roman" w:hAnsi="Times New Roman"/>
          <w:sz w:val="24"/>
          <w:szCs w:val="24"/>
        </w:rPr>
        <w:t xml:space="preserve">Any operation that would activate the alarm system must be coordinated through </w:t>
      </w:r>
      <w:r w:rsidR="00D8435D" w:rsidRPr="00F01F8D">
        <w:rPr>
          <w:rFonts w:ascii="Times New Roman" w:eastAsia="Times New Roman" w:hAnsi="Times New Roman"/>
          <w:sz w:val="24"/>
          <w:szCs w:val="24"/>
        </w:rPr>
        <w:t xml:space="preserve">the </w:t>
      </w:r>
      <w:r w:rsidR="0094050C" w:rsidRPr="00F01F8D">
        <w:rPr>
          <w:rFonts w:ascii="Times New Roman" w:eastAsia="Times New Roman" w:hAnsi="Times New Roman"/>
          <w:sz w:val="24"/>
          <w:szCs w:val="24"/>
        </w:rPr>
        <w:t>EH</w:t>
      </w:r>
      <w:r w:rsidR="00F55EF9" w:rsidRPr="00F01F8D">
        <w:rPr>
          <w:rFonts w:ascii="Times New Roman" w:eastAsia="Times New Roman" w:hAnsi="Times New Roman"/>
          <w:sz w:val="24"/>
          <w:szCs w:val="24"/>
        </w:rPr>
        <w:t>&amp;</w:t>
      </w:r>
      <w:r w:rsidR="0094050C" w:rsidRPr="00F01F8D">
        <w:rPr>
          <w:rFonts w:ascii="Times New Roman" w:eastAsia="Times New Roman" w:hAnsi="Times New Roman"/>
          <w:sz w:val="24"/>
          <w:szCs w:val="24"/>
        </w:rPr>
        <w:t xml:space="preserve">S </w:t>
      </w:r>
      <w:r w:rsidR="00D8435D" w:rsidRPr="00F01F8D">
        <w:rPr>
          <w:rFonts w:ascii="Times New Roman" w:eastAsia="Times New Roman" w:hAnsi="Times New Roman"/>
          <w:sz w:val="24"/>
          <w:szCs w:val="24"/>
        </w:rPr>
        <w:t xml:space="preserve">Office </w:t>
      </w:r>
      <w:r w:rsidR="0094050C" w:rsidRPr="00F01F8D">
        <w:rPr>
          <w:rFonts w:ascii="Times New Roman" w:eastAsia="Times New Roman" w:hAnsi="Times New Roman"/>
          <w:sz w:val="24"/>
          <w:szCs w:val="24"/>
        </w:rPr>
        <w:t xml:space="preserve">and </w:t>
      </w:r>
      <w:r w:rsidR="00BD3991">
        <w:rPr>
          <w:rFonts w:ascii="Times New Roman" w:eastAsia="Times New Roman" w:hAnsi="Times New Roman"/>
          <w:sz w:val="24"/>
          <w:szCs w:val="24"/>
        </w:rPr>
        <w:t>FM</w:t>
      </w:r>
      <w:r w:rsidR="0094050C" w:rsidRPr="00F01F8D">
        <w:rPr>
          <w:rFonts w:ascii="Times New Roman" w:eastAsia="Times New Roman" w:hAnsi="Times New Roman"/>
          <w:sz w:val="24"/>
          <w:szCs w:val="24"/>
        </w:rPr>
        <w:t>. Such operations include, but are not restricted to:</w:t>
      </w:r>
    </w:p>
    <w:p w14:paraId="2908EB2C" w14:textId="77777777" w:rsidR="0094050C" w:rsidRPr="00F01F8D" w:rsidRDefault="0094050C">
      <w:pPr>
        <w:pStyle w:val="NoSpacing"/>
        <w:rPr>
          <w:rFonts w:ascii="Times New Roman" w:eastAsia="Times New Roman" w:hAnsi="Times New Roman"/>
          <w:sz w:val="24"/>
          <w:szCs w:val="24"/>
        </w:rPr>
      </w:pPr>
    </w:p>
    <w:p w14:paraId="5E363AE6" w14:textId="7C15C2EC" w:rsidR="0094050C" w:rsidRPr="00F01F8D" w:rsidRDefault="001845A8">
      <w:pPr>
        <w:pStyle w:val="NoSpacing"/>
        <w:rPr>
          <w:rFonts w:ascii="Times New Roman" w:eastAsia="Times New Roman" w:hAnsi="Times New Roman"/>
          <w:sz w:val="24"/>
          <w:szCs w:val="24"/>
        </w:rPr>
      </w:pPr>
      <w:r w:rsidRPr="00F01F8D">
        <w:rPr>
          <w:rFonts w:ascii="Times New Roman" w:eastAsia="Times New Roman" w:hAnsi="Times New Roman"/>
          <w:sz w:val="24"/>
          <w:szCs w:val="24"/>
        </w:rPr>
        <w:t>5.2</w:t>
      </w:r>
      <w:r w:rsidR="003B4710" w:rsidRPr="00F01F8D">
        <w:rPr>
          <w:rFonts w:ascii="Times New Roman" w:eastAsia="Times New Roman" w:hAnsi="Times New Roman"/>
          <w:sz w:val="24"/>
          <w:szCs w:val="24"/>
        </w:rPr>
        <w:t>.</w:t>
      </w:r>
      <w:r w:rsidR="00271EEA">
        <w:rPr>
          <w:rFonts w:ascii="Times New Roman" w:eastAsia="Times New Roman" w:hAnsi="Times New Roman"/>
          <w:sz w:val="24"/>
          <w:szCs w:val="24"/>
        </w:rPr>
        <w:t>1.1</w:t>
      </w:r>
      <w:r w:rsidR="003B4710" w:rsidRPr="00F01F8D">
        <w:rPr>
          <w:rFonts w:ascii="Times New Roman" w:eastAsia="Times New Roman" w:hAnsi="Times New Roman"/>
          <w:sz w:val="24"/>
          <w:szCs w:val="24"/>
        </w:rPr>
        <w:t xml:space="preserve">   </w:t>
      </w:r>
      <w:r w:rsidR="0094050C" w:rsidRPr="00F01F8D">
        <w:rPr>
          <w:rFonts w:ascii="Times New Roman" w:eastAsia="Times New Roman" w:hAnsi="Times New Roman"/>
          <w:sz w:val="24"/>
          <w:szCs w:val="24"/>
        </w:rPr>
        <w:t>Welding or other heat producing work around sprinklers and/or heat detectors.</w:t>
      </w:r>
    </w:p>
    <w:p w14:paraId="121FD38A" w14:textId="77777777" w:rsidR="00F55EF9" w:rsidRPr="00F01F8D" w:rsidRDefault="00F55EF9">
      <w:pPr>
        <w:pStyle w:val="NoSpacing"/>
        <w:rPr>
          <w:rFonts w:ascii="Times New Roman" w:eastAsia="Times New Roman" w:hAnsi="Times New Roman"/>
          <w:sz w:val="24"/>
          <w:szCs w:val="24"/>
        </w:rPr>
      </w:pPr>
    </w:p>
    <w:p w14:paraId="7290A8AD" w14:textId="69E3DF94" w:rsidR="0094050C" w:rsidRPr="00F01F8D" w:rsidRDefault="001845A8">
      <w:pPr>
        <w:pStyle w:val="NoSpacing"/>
        <w:rPr>
          <w:rFonts w:ascii="Times New Roman" w:eastAsia="Times New Roman" w:hAnsi="Times New Roman"/>
          <w:sz w:val="24"/>
          <w:szCs w:val="24"/>
        </w:rPr>
      </w:pPr>
      <w:r w:rsidRPr="00F01F8D">
        <w:rPr>
          <w:rFonts w:ascii="Times New Roman" w:eastAsia="Times New Roman" w:hAnsi="Times New Roman"/>
          <w:sz w:val="24"/>
          <w:szCs w:val="24"/>
        </w:rPr>
        <w:t>5.2</w:t>
      </w:r>
      <w:r w:rsidR="003B4710" w:rsidRPr="00F01F8D">
        <w:rPr>
          <w:rFonts w:ascii="Times New Roman" w:eastAsia="Times New Roman" w:hAnsi="Times New Roman"/>
          <w:sz w:val="24"/>
          <w:szCs w:val="24"/>
        </w:rPr>
        <w:t>.</w:t>
      </w:r>
      <w:r w:rsidR="00C84701">
        <w:rPr>
          <w:rFonts w:ascii="Times New Roman" w:eastAsia="Times New Roman" w:hAnsi="Times New Roman"/>
          <w:sz w:val="24"/>
          <w:szCs w:val="24"/>
        </w:rPr>
        <w:t>1.2</w:t>
      </w:r>
      <w:r w:rsidR="003B4710" w:rsidRPr="00F01F8D">
        <w:rPr>
          <w:rFonts w:ascii="Times New Roman" w:eastAsia="Times New Roman" w:hAnsi="Times New Roman"/>
          <w:sz w:val="24"/>
          <w:szCs w:val="24"/>
        </w:rPr>
        <w:t xml:space="preserve">   </w:t>
      </w:r>
      <w:r w:rsidR="0094050C" w:rsidRPr="00F01F8D">
        <w:rPr>
          <w:rFonts w:ascii="Times New Roman" w:eastAsia="Times New Roman" w:hAnsi="Times New Roman"/>
          <w:sz w:val="24"/>
          <w:szCs w:val="24"/>
        </w:rPr>
        <w:t xml:space="preserve">Sanding or </w:t>
      </w:r>
      <w:r w:rsidR="00BE4510" w:rsidRPr="00F01F8D">
        <w:rPr>
          <w:rFonts w:ascii="Times New Roman" w:eastAsia="Times New Roman" w:hAnsi="Times New Roman"/>
          <w:sz w:val="24"/>
          <w:szCs w:val="24"/>
        </w:rPr>
        <w:t xml:space="preserve">excessive dust generated by large scale cleaning events or non-routine cleaning services (Ex: using compressed air to clean surfaces indoors) </w:t>
      </w:r>
      <w:r w:rsidR="0094050C" w:rsidRPr="00F01F8D">
        <w:rPr>
          <w:rFonts w:ascii="Times New Roman" w:eastAsia="Times New Roman" w:hAnsi="Times New Roman"/>
          <w:sz w:val="24"/>
          <w:szCs w:val="24"/>
        </w:rPr>
        <w:t>around smoke detectors, which would create dust</w:t>
      </w:r>
      <w:r w:rsidR="00BE4510" w:rsidRPr="00F01F8D">
        <w:rPr>
          <w:rFonts w:ascii="Times New Roman" w:eastAsia="Times New Roman" w:hAnsi="Times New Roman"/>
          <w:sz w:val="24"/>
          <w:szCs w:val="24"/>
        </w:rPr>
        <w:t xml:space="preserve"> sufficient to activate the alarm system</w:t>
      </w:r>
      <w:r w:rsidR="0094050C" w:rsidRPr="00F01F8D">
        <w:rPr>
          <w:rFonts w:ascii="Times New Roman" w:eastAsia="Times New Roman" w:hAnsi="Times New Roman"/>
          <w:sz w:val="24"/>
          <w:szCs w:val="24"/>
        </w:rPr>
        <w:t>.</w:t>
      </w:r>
    </w:p>
    <w:p w14:paraId="1FE2DD96" w14:textId="77777777" w:rsidR="003B4710" w:rsidRPr="00F01F8D" w:rsidRDefault="003B4710">
      <w:pPr>
        <w:pStyle w:val="NoSpacing"/>
        <w:rPr>
          <w:rFonts w:ascii="Times New Roman" w:eastAsia="Times New Roman" w:hAnsi="Times New Roman"/>
          <w:sz w:val="24"/>
          <w:szCs w:val="24"/>
        </w:rPr>
      </w:pPr>
    </w:p>
    <w:p w14:paraId="679CF104" w14:textId="660516BE" w:rsidR="0094050C" w:rsidRPr="00F01F8D" w:rsidRDefault="001845A8">
      <w:pPr>
        <w:pStyle w:val="NoSpacing"/>
        <w:rPr>
          <w:rFonts w:ascii="Times New Roman" w:eastAsia="Times New Roman" w:hAnsi="Times New Roman"/>
          <w:sz w:val="24"/>
          <w:szCs w:val="24"/>
        </w:rPr>
      </w:pPr>
      <w:r w:rsidRPr="00F01F8D">
        <w:rPr>
          <w:rFonts w:ascii="Times New Roman" w:eastAsia="Times New Roman" w:hAnsi="Times New Roman"/>
          <w:sz w:val="24"/>
          <w:szCs w:val="24"/>
        </w:rPr>
        <w:t>5.2</w:t>
      </w:r>
      <w:r w:rsidR="003B4710" w:rsidRPr="00F01F8D">
        <w:rPr>
          <w:rFonts w:ascii="Times New Roman" w:eastAsia="Times New Roman" w:hAnsi="Times New Roman"/>
          <w:sz w:val="24"/>
          <w:szCs w:val="24"/>
        </w:rPr>
        <w:t>.</w:t>
      </w:r>
      <w:r w:rsidR="00C84701">
        <w:rPr>
          <w:rFonts w:ascii="Times New Roman" w:eastAsia="Times New Roman" w:hAnsi="Times New Roman"/>
          <w:sz w:val="24"/>
          <w:szCs w:val="24"/>
        </w:rPr>
        <w:t>1.</w:t>
      </w:r>
      <w:r w:rsidR="00EB11D7">
        <w:rPr>
          <w:rFonts w:ascii="Times New Roman" w:eastAsia="Times New Roman" w:hAnsi="Times New Roman"/>
          <w:sz w:val="24"/>
          <w:szCs w:val="24"/>
        </w:rPr>
        <w:t>3</w:t>
      </w:r>
      <w:r w:rsidR="003B4710" w:rsidRPr="00F01F8D">
        <w:rPr>
          <w:rFonts w:ascii="Times New Roman" w:eastAsia="Times New Roman" w:hAnsi="Times New Roman"/>
          <w:sz w:val="24"/>
          <w:szCs w:val="24"/>
        </w:rPr>
        <w:t xml:space="preserve">   </w:t>
      </w:r>
      <w:r w:rsidR="0094050C" w:rsidRPr="00F01F8D">
        <w:rPr>
          <w:rFonts w:ascii="Times New Roman" w:eastAsia="Times New Roman" w:hAnsi="Times New Roman"/>
          <w:sz w:val="24"/>
          <w:szCs w:val="24"/>
        </w:rPr>
        <w:t>Use of smoke producing devices</w:t>
      </w:r>
      <w:r w:rsidR="00203AA9" w:rsidRPr="00F01F8D">
        <w:rPr>
          <w:rFonts w:ascii="Times New Roman" w:eastAsia="Times New Roman" w:hAnsi="Times New Roman"/>
          <w:sz w:val="24"/>
          <w:szCs w:val="24"/>
        </w:rPr>
        <w:t>, steam cleaning, or spray painting</w:t>
      </w:r>
      <w:r w:rsidR="0094050C" w:rsidRPr="00F01F8D">
        <w:rPr>
          <w:rFonts w:ascii="Times New Roman" w:eastAsia="Times New Roman" w:hAnsi="Times New Roman"/>
          <w:sz w:val="24"/>
          <w:szCs w:val="24"/>
        </w:rPr>
        <w:t xml:space="preserve"> that could potentially set off smoke detectors.</w:t>
      </w:r>
    </w:p>
    <w:p w14:paraId="27357532" w14:textId="77777777" w:rsidR="003B4710" w:rsidRPr="00F01F8D" w:rsidRDefault="003B4710">
      <w:pPr>
        <w:pStyle w:val="NoSpacing"/>
        <w:rPr>
          <w:rFonts w:ascii="Times New Roman" w:eastAsia="Times New Roman" w:hAnsi="Times New Roman"/>
          <w:sz w:val="24"/>
          <w:szCs w:val="24"/>
        </w:rPr>
      </w:pPr>
    </w:p>
    <w:p w14:paraId="48B1A5C3" w14:textId="6C465907" w:rsidR="0094050C" w:rsidRPr="00F01F8D" w:rsidRDefault="001845A8">
      <w:pPr>
        <w:pStyle w:val="NoSpacing"/>
        <w:rPr>
          <w:rFonts w:ascii="Times New Roman" w:eastAsia="Times New Roman" w:hAnsi="Times New Roman"/>
          <w:sz w:val="24"/>
          <w:szCs w:val="24"/>
        </w:rPr>
      </w:pPr>
      <w:r w:rsidRPr="00F01F8D">
        <w:rPr>
          <w:rFonts w:ascii="Times New Roman" w:eastAsia="Times New Roman" w:hAnsi="Times New Roman"/>
          <w:sz w:val="24"/>
          <w:szCs w:val="24"/>
        </w:rPr>
        <w:t>5.2</w:t>
      </w:r>
      <w:r w:rsidR="003B4710" w:rsidRPr="00F01F8D">
        <w:rPr>
          <w:rFonts w:ascii="Times New Roman" w:eastAsia="Times New Roman" w:hAnsi="Times New Roman"/>
          <w:sz w:val="24"/>
          <w:szCs w:val="24"/>
        </w:rPr>
        <w:t>.</w:t>
      </w:r>
      <w:r w:rsidR="00EB11D7">
        <w:rPr>
          <w:rFonts w:ascii="Times New Roman" w:eastAsia="Times New Roman" w:hAnsi="Times New Roman"/>
          <w:sz w:val="24"/>
          <w:szCs w:val="24"/>
        </w:rPr>
        <w:t>1</w:t>
      </w:r>
      <w:r w:rsidR="00D94E53">
        <w:rPr>
          <w:rFonts w:ascii="Times New Roman" w:eastAsia="Times New Roman" w:hAnsi="Times New Roman"/>
          <w:sz w:val="24"/>
          <w:szCs w:val="24"/>
        </w:rPr>
        <w:t>.4</w:t>
      </w:r>
      <w:r w:rsidR="003B4710" w:rsidRPr="00F01F8D">
        <w:rPr>
          <w:rFonts w:ascii="Times New Roman" w:eastAsia="Times New Roman" w:hAnsi="Times New Roman"/>
          <w:sz w:val="24"/>
          <w:szCs w:val="24"/>
        </w:rPr>
        <w:t xml:space="preserve">   </w:t>
      </w:r>
      <w:r w:rsidR="0094050C" w:rsidRPr="00F01F8D">
        <w:rPr>
          <w:rFonts w:ascii="Times New Roman" w:eastAsia="Times New Roman" w:hAnsi="Times New Roman"/>
          <w:sz w:val="24"/>
          <w:szCs w:val="24"/>
        </w:rPr>
        <w:t>Use of open flames near any heat or smoke-sensing device.</w:t>
      </w:r>
    </w:p>
    <w:p w14:paraId="07F023C8" w14:textId="77777777" w:rsidR="0094050C" w:rsidRPr="00F01F8D" w:rsidRDefault="0094050C">
      <w:pPr>
        <w:pStyle w:val="NoSpacing"/>
        <w:rPr>
          <w:rFonts w:ascii="Times New Roman" w:eastAsia="Times New Roman" w:hAnsi="Times New Roman"/>
          <w:sz w:val="24"/>
          <w:szCs w:val="24"/>
        </w:rPr>
      </w:pPr>
    </w:p>
    <w:p w14:paraId="4B0FE282" w14:textId="5F87EB3F" w:rsidR="00551125" w:rsidRPr="00F01F8D" w:rsidRDefault="001845A8">
      <w:pPr>
        <w:pStyle w:val="NoSpacing"/>
        <w:rPr>
          <w:rFonts w:ascii="Times New Roman" w:eastAsia="Times New Roman" w:hAnsi="Times New Roman"/>
          <w:sz w:val="24"/>
          <w:szCs w:val="24"/>
        </w:rPr>
      </w:pPr>
      <w:r w:rsidRPr="00F01F8D">
        <w:rPr>
          <w:rFonts w:ascii="Times New Roman" w:eastAsia="Times New Roman" w:hAnsi="Times New Roman"/>
          <w:sz w:val="24"/>
          <w:szCs w:val="24"/>
        </w:rPr>
        <w:t>5.</w:t>
      </w:r>
      <w:r w:rsidR="008504EC" w:rsidRPr="00F01F8D">
        <w:rPr>
          <w:rFonts w:ascii="Times New Roman" w:eastAsia="Times New Roman" w:hAnsi="Times New Roman"/>
          <w:sz w:val="24"/>
          <w:szCs w:val="24"/>
        </w:rPr>
        <w:t>3</w:t>
      </w:r>
      <w:r w:rsidR="00551125" w:rsidRPr="00F01F8D">
        <w:rPr>
          <w:rFonts w:ascii="Times New Roman" w:eastAsia="Times New Roman" w:hAnsi="Times New Roman"/>
          <w:sz w:val="24"/>
          <w:szCs w:val="24"/>
        </w:rPr>
        <w:t xml:space="preserve">   Fire Alarm and Fire Suppression </w:t>
      </w:r>
      <w:r w:rsidR="00F55EF9" w:rsidRPr="00F01F8D">
        <w:rPr>
          <w:rFonts w:ascii="Times New Roman" w:eastAsia="Times New Roman" w:hAnsi="Times New Roman"/>
          <w:sz w:val="24"/>
          <w:szCs w:val="24"/>
        </w:rPr>
        <w:t xml:space="preserve">System </w:t>
      </w:r>
      <w:r w:rsidR="00551125" w:rsidRPr="00F01F8D">
        <w:rPr>
          <w:rFonts w:ascii="Times New Roman" w:eastAsia="Times New Roman" w:hAnsi="Times New Roman"/>
          <w:sz w:val="24"/>
          <w:szCs w:val="24"/>
        </w:rPr>
        <w:t>Testing</w:t>
      </w:r>
    </w:p>
    <w:p w14:paraId="4BDB5498" w14:textId="77777777" w:rsidR="00551125" w:rsidRPr="00F01F8D" w:rsidRDefault="00551125">
      <w:pPr>
        <w:pStyle w:val="NoSpacing"/>
        <w:rPr>
          <w:rFonts w:ascii="Times New Roman" w:eastAsia="Times New Roman" w:hAnsi="Times New Roman"/>
          <w:sz w:val="24"/>
          <w:szCs w:val="24"/>
        </w:rPr>
      </w:pPr>
    </w:p>
    <w:p w14:paraId="10EEB89A" w14:textId="277BF49B" w:rsidR="00551125" w:rsidRPr="00F01F8D" w:rsidRDefault="008504EC">
      <w:pPr>
        <w:pStyle w:val="NoSpacing"/>
        <w:rPr>
          <w:rFonts w:ascii="Times New Roman" w:eastAsia="Times New Roman" w:hAnsi="Times New Roman"/>
          <w:sz w:val="24"/>
          <w:szCs w:val="24"/>
        </w:rPr>
      </w:pPr>
      <w:r w:rsidRPr="00F01F8D">
        <w:rPr>
          <w:rFonts w:ascii="Times New Roman" w:eastAsia="Times New Roman" w:hAnsi="Times New Roman"/>
          <w:sz w:val="24"/>
          <w:szCs w:val="24"/>
        </w:rPr>
        <w:t>5.3</w:t>
      </w:r>
      <w:r w:rsidR="00551125" w:rsidRPr="00F01F8D">
        <w:rPr>
          <w:rFonts w:ascii="Times New Roman" w:eastAsia="Times New Roman" w:hAnsi="Times New Roman"/>
          <w:sz w:val="24"/>
          <w:szCs w:val="24"/>
        </w:rPr>
        <w:t>.1   Only authorized FM personnel, or their designated contractor, may conduct testing, maintenance or repair of systems.</w:t>
      </w:r>
    </w:p>
    <w:p w14:paraId="2916C19D" w14:textId="77777777" w:rsidR="00FA6234" w:rsidRPr="00F01F8D" w:rsidRDefault="00FA6234">
      <w:pPr>
        <w:pStyle w:val="NoSpacing"/>
        <w:rPr>
          <w:rFonts w:ascii="Times New Roman" w:eastAsia="Times New Roman" w:hAnsi="Times New Roman"/>
          <w:sz w:val="24"/>
          <w:szCs w:val="24"/>
        </w:rPr>
      </w:pPr>
    </w:p>
    <w:p w14:paraId="6D3FEF66" w14:textId="4D5C29D3" w:rsidR="00870C14" w:rsidRDefault="00F01F8D" w:rsidP="00F770BB">
      <w:pPr>
        <w:pStyle w:val="NoSpacing"/>
        <w:tabs>
          <w:tab w:val="center" w:pos="450"/>
        </w:tabs>
        <w:rPr>
          <w:rFonts w:ascii="Times New Roman" w:eastAsia="Times New Roman" w:hAnsi="Times New Roman"/>
          <w:sz w:val="24"/>
          <w:szCs w:val="24"/>
        </w:rPr>
      </w:pPr>
      <w:r>
        <w:rPr>
          <w:rFonts w:ascii="Times New Roman" w:eastAsia="Times New Roman" w:hAnsi="Times New Roman"/>
          <w:sz w:val="24"/>
          <w:szCs w:val="24"/>
        </w:rPr>
        <w:t>5.3</w:t>
      </w:r>
      <w:r w:rsidR="00FA6234" w:rsidRPr="00F01F8D">
        <w:rPr>
          <w:rFonts w:ascii="Times New Roman" w:eastAsia="Times New Roman" w:hAnsi="Times New Roman"/>
          <w:sz w:val="24"/>
          <w:szCs w:val="24"/>
        </w:rPr>
        <w:t xml:space="preserve">.2   Any person making repairs to a </w:t>
      </w:r>
      <w:r w:rsidR="00E06590" w:rsidRPr="00F01F8D">
        <w:rPr>
          <w:rFonts w:ascii="Times New Roman" w:eastAsia="Times New Roman" w:hAnsi="Times New Roman"/>
          <w:sz w:val="24"/>
          <w:szCs w:val="24"/>
        </w:rPr>
        <w:t xml:space="preserve">campus </w:t>
      </w:r>
      <w:r w:rsidR="00FA6234" w:rsidRPr="00F01F8D">
        <w:rPr>
          <w:rFonts w:ascii="Times New Roman" w:eastAsia="Times New Roman" w:hAnsi="Times New Roman"/>
          <w:sz w:val="24"/>
          <w:szCs w:val="24"/>
        </w:rPr>
        <w:t xml:space="preserve">fire alarm system shall be qualified per </w:t>
      </w:r>
      <w:hyperlink r:id="rId45" w:history="1">
        <w:r w:rsidR="00FA6234" w:rsidRPr="00F01F8D">
          <w:rPr>
            <w:rStyle w:val="Hyperlink"/>
            <w:rFonts w:ascii="Times New Roman" w:eastAsia="Times New Roman" w:hAnsi="Times New Roman"/>
            <w:sz w:val="24"/>
            <w:szCs w:val="24"/>
          </w:rPr>
          <w:t>NFPA 72</w:t>
        </w:r>
      </w:hyperlink>
      <w:r w:rsidR="00FA6234" w:rsidRPr="00F01F8D">
        <w:rPr>
          <w:rFonts w:ascii="Times New Roman" w:eastAsia="Times New Roman" w:hAnsi="Times New Roman"/>
          <w:sz w:val="24"/>
          <w:szCs w:val="24"/>
        </w:rPr>
        <w:t xml:space="preserve"> – National Fire Alarm and Signa</w:t>
      </w:r>
      <w:r w:rsidR="244CD54B" w:rsidRPr="00F01F8D">
        <w:rPr>
          <w:rFonts w:ascii="Times New Roman" w:eastAsia="Times New Roman" w:hAnsi="Times New Roman"/>
          <w:sz w:val="24"/>
          <w:szCs w:val="24"/>
        </w:rPr>
        <w:t>ling Code.</w:t>
      </w:r>
    </w:p>
    <w:p w14:paraId="63BD5D90" w14:textId="3410CF6A" w:rsidR="006C331F" w:rsidRDefault="006C331F" w:rsidP="00F770BB">
      <w:pPr>
        <w:pStyle w:val="NoSpacing"/>
        <w:tabs>
          <w:tab w:val="center" w:pos="450"/>
        </w:tabs>
        <w:rPr>
          <w:rFonts w:ascii="Times New Roman" w:eastAsia="Times New Roman" w:hAnsi="Times New Roman"/>
          <w:sz w:val="24"/>
          <w:szCs w:val="24"/>
        </w:rPr>
      </w:pPr>
    </w:p>
    <w:p w14:paraId="72EB2157" w14:textId="7939060C" w:rsidR="006C331F" w:rsidRPr="00F01F8D" w:rsidRDefault="006C331F" w:rsidP="006C331F">
      <w:pPr>
        <w:pStyle w:val="Heading1"/>
        <w:tabs>
          <w:tab w:val="clear" w:pos="4680"/>
          <w:tab w:val="center" w:pos="0"/>
        </w:tabs>
        <w:jc w:val="left"/>
        <w:rPr>
          <w:sz w:val="24"/>
          <w:szCs w:val="24"/>
        </w:rPr>
      </w:pPr>
      <w:r>
        <w:rPr>
          <w:sz w:val="24"/>
          <w:szCs w:val="24"/>
        </w:rPr>
        <w:t>5.4</w:t>
      </w:r>
      <w:r w:rsidRPr="00F01F8D">
        <w:rPr>
          <w:sz w:val="24"/>
          <w:szCs w:val="24"/>
        </w:rPr>
        <w:t xml:space="preserve">   Fire Extinguishers</w:t>
      </w:r>
    </w:p>
    <w:p w14:paraId="416AEA1C" w14:textId="77777777" w:rsidR="006C331F" w:rsidRPr="00F01F8D" w:rsidRDefault="006C331F" w:rsidP="006C331F">
      <w:pPr>
        <w:ind w:left="480"/>
      </w:pPr>
    </w:p>
    <w:p w14:paraId="3DA41667" w14:textId="7C9860A5" w:rsidR="006C331F" w:rsidRPr="00F01F8D" w:rsidRDefault="006C331F" w:rsidP="006C331F">
      <w:pPr>
        <w:pStyle w:val="NoSpacing"/>
        <w:rPr>
          <w:rFonts w:ascii="Times New Roman" w:eastAsia="Times New Roman" w:hAnsi="Times New Roman"/>
          <w:sz w:val="24"/>
          <w:szCs w:val="24"/>
        </w:rPr>
      </w:pPr>
      <w:r>
        <w:rPr>
          <w:rFonts w:ascii="Times New Roman" w:eastAsia="Times New Roman" w:hAnsi="Times New Roman"/>
          <w:sz w:val="24"/>
          <w:szCs w:val="24"/>
        </w:rPr>
        <w:t>5.4</w:t>
      </w:r>
      <w:r w:rsidRPr="00F01F8D">
        <w:rPr>
          <w:rFonts w:ascii="Times New Roman" w:eastAsia="Times New Roman" w:hAnsi="Times New Roman"/>
          <w:sz w:val="24"/>
          <w:szCs w:val="24"/>
        </w:rPr>
        <w:t xml:space="preserve">.1   EH&amp;S is responsible for the tracking, maintenance, and replacement of fire extinguishers in all UNCP campus </w:t>
      </w:r>
      <w:r w:rsidR="00BD3991">
        <w:rPr>
          <w:rFonts w:ascii="Times New Roman" w:eastAsia="Times New Roman" w:hAnsi="Times New Roman"/>
          <w:sz w:val="24"/>
          <w:szCs w:val="24"/>
        </w:rPr>
        <w:t>b</w:t>
      </w:r>
      <w:r w:rsidRPr="00F01F8D">
        <w:rPr>
          <w:rFonts w:ascii="Times New Roman" w:eastAsia="Times New Roman" w:hAnsi="Times New Roman"/>
          <w:sz w:val="24"/>
          <w:szCs w:val="24"/>
        </w:rPr>
        <w:t>uildings</w:t>
      </w:r>
      <w:r w:rsidR="00BD3991">
        <w:rPr>
          <w:rFonts w:ascii="Times New Roman" w:eastAsia="Times New Roman" w:hAnsi="Times New Roman"/>
          <w:sz w:val="24"/>
          <w:szCs w:val="24"/>
        </w:rPr>
        <w:t>, owned or controlled</w:t>
      </w:r>
      <w:r w:rsidRPr="00F01F8D">
        <w:rPr>
          <w:rFonts w:ascii="Times New Roman" w:eastAsia="Times New Roman" w:hAnsi="Times New Roman"/>
          <w:sz w:val="24"/>
          <w:szCs w:val="24"/>
        </w:rPr>
        <w:t xml:space="preserve">. </w:t>
      </w:r>
    </w:p>
    <w:p w14:paraId="5AFC4C47" w14:textId="77777777" w:rsidR="006C331F" w:rsidRPr="00F01F8D" w:rsidRDefault="006C331F" w:rsidP="006C331F">
      <w:pPr>
        <w:pStyle w:val="NoSpacing"/>
        <w:rPr>
          <w:rFonts w:ascii="Times New Roman" w:eastAsia="Times New Roman" w:hAnsi="Times New Roman"/>
          <w:sz w:val="24"/>
          <w:szCs w:val="24"/>
        </w:rPr>
      </w:pPr>
    </w:p>
    <w:p w14:paraId="1C0717FC" w14:textId="60143536" w:rsidR="006C331F" w:rsidRPr="00F01F8D" w:rsidRDefault="006C331F" w:rsidP="006C331F">
      <w:pPr>
        <w:pStyle w:val="NoSpacing"/>
        <w:rPr>
          <w:rFonts w:ascii="Times New Roman" w:eastAsia="Times New Roman" w:hAnsi="Times New Roman"/>
          <w:sz w:val="24"/>
          <w:szCs w:val="24"/>
        </w:rPr>
      </w:pPr>
      <w:r>
        <w:rPr>
          <w:rFonts w:ascii="Times New Roman" w:eastAsia="Times New Roman" w:hAnsi="Times New Roman"/>
          <w:sz w:val="24"/>
          <w:szCs w:val="24"/>
        </w:rPr>
        <w:t>5.4</w:t>
      </w:r>
      <w:r w:rsidRPr="00F01F8D">
        <w:rPr>
          <w:rFonts w:ascii="Times New Roman" w:eastAsia="Times New Roman" w:hAnsi="Times New Roman"/>
          <w:sz w:val="24"/>
          <w:szCs w:val="24"/>
        </w:rPr>
        <w:t xml:space="preserve">.2   Campus fire extinguishers shall be maintained in accordance with </w:t>
      </w:r>
      <w:hyperlink r:id="rId46" w:history="1">
        <w:r w:rsidRPr="00F01F8D">
          <w:rPr>
            <w:rStyle w:val="Hyperlink"/>
            <w:rFonts w:ascii="Times New Roman" w:eastAsia="Times New Roman" w:hAnsi="Times New Roman"/>
            <w:sz w:val="24"/>
            <w:szCs w:val="24"/>
          </w:rPr>
          <w:t>NFPA 10</w:t>
        </w:r>
      </w:hyperlink>
      <w:r w:rsidRPr="00F01F8D">
        <w:rPr>
          <w:rFonts w:ascii="Times New Roman" w:eastAsia="Times New Roman" w:hAnsi="Times New Roman"/>
          <w:sz w:val="24"/>
          <w:szCs w:val="24"/>
        </w:rPr>
        <w:t xml:space="preserve"> – Standard for Portable Fire Extinguishers.</w:t>
      </w:r>
    </w:p>
    <w:p w14:paraId="572FF05E" w14:textId="77777777" w:rsidR="006C331F" w:rsidRPr="00F01F8D" w:rsidRDefault="006C331F" w:rsidP="006C331F">
      <w:pPr>
        <w:pStyle w:val="NoSpacing"/>
        <w:rPr>
          <w:rFonts w:ascii="Times New Roman" w:eastAsia="Times New Roman" w:hAnsi="Times New Roman"/>
          <w:sz w:val="24"/>
          <w:szCs w:val="24"/>
        </w:rPr>
      </w:pPr>
    </w:p>
    <w:p w14:paraId="65252D79" w14:textId="138378A5" w:rsidR="006C331F" w:rsidRPr="00F01F8D" w:rsidRDefault="006C331F" w:rsidP="006C331F">
      <w:pPr>
        <w:pStyle w:val="NoSpacing"/>
        <w:rPr>
          <w:rFonts w:ascii="Times New Roman" w:eastAsia="Times New Roman" w:hAnsi="Times New Roman"/>
          <w:sz w:val="24"/>
          <w:szCs w:val="24"/>
        </w:rPr>
      </w:pPr>
      <w:r>
        <w:rPr>
          <w:rFonts w:ascii="Times New Roman" w:eastAsia="Times New Roman" w:hAnsi="Times New Roman"/>
          <w:sz w:val="24"/>
          <w:szCs w:val="24"/>
        </w:rPr>
        <w:t>5.4</w:t>
      </w:r>
      <w:r w:rsidRPr="00F01F8D">
        <w:rPr>
          <w:rFonts w:ascii="Times New Roman" w:eastAsia="Times New Roman" w:hAnsi="Times New Roman"/>
          <w:sz w:val="24"/>
          <w:szCs w:val="24"/>
        </w:rPr>
        <w:t xml:space="preserve">.3   Fire extinguishers are classified based on the class of fire they are rated to extinguish. </w:t>
      </w:r>
    </w:p>
    <w:p w14:paraId="5E4E674D" w14:textId="77777777" w:rsidR="006C331F" w:rsidRPr="00F01F8D" w:rsidRDefault="006C331F" w:rsidP="006C331F">
      <w:pPr>
        <w:pStyle w:val="NoSpacing"/>
        <w:rPr>
          <w:rFonts w:ascii="Times New Roman" w:eastAsia="Times New Roman" w:hAnsi="Times New Roman"/>
          <w:sz w:val="24"/>
          <w:szCs w:val="24"/>
        </w:rPr>
      </w:pPr>
    </w:p>
    <w:p w14:paraId="00DDE7D8" w14:textId="5C9B498D" w:rsidR="006C331F" w:rsidRPr="00F01F8D" w:rsidRDefault="006C331F" w:rsidP="006C331F">
      <w:pPr>
        <w:pStyle w:val="NoSpacing"/>
        <w:rPr>
          <w:rFonts w:ascii="Times New Roman" w:eastAsia="Times New Roman" w:hAnsi="Times New Roman"/>
          <w:sz w:val="24"/>
          <w:szCs w:val="24"/>
        </w:rPr>
      </w:pPr>
      <w:r>
        <w:rPr>
          <w:rFonts w:ascii="Times New Roman" w:eastAsia="Times New Roman" w:hAnsi="Times New Roman"/>
          <w:sz w:val="24"/>
          <w:szCs w:val="24"/>
        </w:rPr>
        <w:t>5.4</w:t>
      </w:r>
      <w:r w:rsidRPr="00F01F8D">
        <w:rPr>
          <w:rFonts w:ascii="Times New Roman" w:eastAsia="Times New Roman" w:hAnsi="Times New Roman"/>
          <w:sz w:val="24"/>
          <w:szCs w:val="24"/>
        </w:rPr>
        <w:t xml:space="preserve">.4   The two most common types of extinguishers found on campus are the “ABC” and </w:t>
      </w:r>
      <w:r w:rsidR="00502A1D">
        <w:rPr>
          <w:rFonts w:ascii="Times New Roman" w:eastAsia="Times New Roman" w:hAnsi="Times New Roman"/>
          <w:sz w:val="24"/>
          <w:szCs w:val="24"/>
        </w:rPr>
        <w:t>“</w:t>
      </w:r>
      <w:r w:rsidRPr="00F01F8D">
        <w:rPr>
          <w:rFonts w:ascii="Times New Roman" w:eastAsia="Times New Roman" w:hAnsi="Times New Roman"/>
          <w:sz w:val="24"/>
          <w:szCs w:val="24"/>
        </w:rPr>
        <w:t>K</w:t>
      </w:r>
      <w:r w:rsidR="00502A1D">
        <w:rPr>
          <w:rFonts w:ascii="Times New Roman" w:eastAsia="Times New Roman" w:hAnsi="Times New Roman"/>
          <w:sz w:val="24"/>
          <w:szCs w:val="24"/>
        </w:rPr>
        <w:t xml:space="preserve">” class </w:t>
      </w:r>
      <w:r w:rsidRPr="00F01F8D">
        <w:rPr>
          <w:rFonts w:ascii="Times New Roman" w:eastAsia="Times New Roman" w:hAnsi="Times New Roman"/>
          <w:sz w:val="24"/>
          <w:szCs w:val="24"/>
        </w:rPr>
        <w:t>extinguishers.</w:t>
      </w:r>
    </w:p>
    <w:p w14:paraId="5C13E80A" w14:textId="77777777" w:rsidR="006C331F" w:rsidRPr="00F01F8D" w:rsidRDefault="006C331F" w:rsidP="006C331F">
      <w:pPr>
        <w:pStyle w:val="NoSpacing"/>
        <w:rPr>
          <w:rFonts w:ascii="Times New Roman" w:eastAsia="Times New Roman" w:hAnsi="Times New Roman"/>
          <w:sz w:val="24"/>
          <w:szCs w:val="24"/>
        </w:rPr>
      </w:pPr>
    </w:p>
    <w:p w14:paraId="02B9A5AC" w14:textId="2337B877" w:rsidR="006C331F" w:rsidRPr="00F01F8D" w:rsidRDefault="006C331F" w:rsidP="006C331F">
      <w:pPr>
        <w:pStyle w:val="NoSpacing"/>
        <w:rPr>
          <w:rFonts w:ascii="Times New Roman" w:eastAsia="Times New Roman" w:hAnsi="Times New Roman"/>
          <w:sz w:val="24"/>
          <w:szCs w:val="24"/>
        </w:rPr>
      </w:pPr>
      <w:proofErr w:type="gramStart"/>
      <w:r>
        <w:rPr>
          <w:rFonts w:ascii="Times New Roman" w:eastAsia="Times New Roman" w:hAnsi="Times New Roman"/>
          <w:sz w:val="24"/>
          <w:szCs w:val="24"/>
        </w:rPr>
        <w:t>5.4</w:t>
      </w:r>
      <w:r w:rsidRPr="00F01F8D">
        <w:rPr>
          <w:rFonts w:ascii="Times New Roman" w:eastAsia="Times New Roman" w:hAnsi="Times New Roman"/>
          <w:sz w:val="24"/>
          <w:szCs w:val="24"/>
        </w:rPr>
        <w:t>.5  “</w:t>
      </w:r>
      <w:proofErr w:type="gramEnd"/>
      <w:r w:rsidRPr="00F01F8D">
        <w:rPr>
          <w:rFonts w:ascii="Times New Roman" w:eastAsia="Times New Roman" w:hAnsi="Times New Roman"/>
          <w:sz w:val="24"/>
          <w:szCs w:val="24"/>
        </w:rPr>
        <w:t>ABC” dry chemical fire extinguishers are located throughout the UNCP campus and can be used to extinguish small fires involving wood, paper, flammable or combustible liquids, and electrified circuits.</w:t>
      </w:r>
    </w:p>
    <w:p w14:paraId="271574DA" w14:textId="77777777" w:rsidR="006C331F" w:rsidRPr="00F01F8D" w:rsidRDefault="006C331F" w:rsidP="006C331F">
      <w:pPr>
        <w:pStyle w:val="NoSpacing"/>
        <w:rPr>
          <w:rFonts w:ascii="Times New Roman" w:eastAsia="Times New Roman" w:hAnsi="Times New Roman"/>
          <w:sz w:val="24"/>
          <w:szCs w:val="24"/>
        </w:rPr>
      </w:pPr>
    </w:p>
    <w:p w14:paraId="7D309FF8" w14:textId="10DE6679" w:rsidR="006C331F" w:rsidRPr="00F01F8D" w:rsidRDefault="00677480" w:rsidP="006C331F">
      <w:pPr>
        <w:pStyle w:val="NoSpacing"/>
        <w:rPr>
          <w:rFonts w:ascii="Times New Roman" w:eastAsia="Times New Roman" w:hAnsi="Times New Roman"/>
          <w:sz w:val="24"/>
          <w:szCs w:val="24"/>
        </w:rPr>
      </w:pPr>
      <w:r>
        <w:rPr>
          <w:rFonts w:ascii="Times New Roman" w:eastAsia="Times New Roman" w:hAnsi="Times New Roman"/>
          <w:sz w:val="24"/>
          <w:szCs w:val="24"/>
        </w:rPr>
        <w:lastRenderedPageBreak/>
        <w:t>5.4</w:t>
      </w:r>
      <w:r w:rsidR="006C331F" w:rsidRPr="00F01F8D">
        <w:rPr>
          <w:rFonts w:ascii="Times New Roman" w:eastAsia="Times New Roman" w:hAnsi="Times New Roman"/>
          <w:sz w:val="24"/>
          <w:szCs w:val="24"/>
        </w:rPr>
        <w:t>.6   Class “K” is a wet chemical extinguisher and is most often used to suppress kitchen fires involving grease or oil.</w:t>
      </w:r>
    </w:p>
    <w:p w14:paraId="4D75D698" w14:textId="77777777" w:rsidR="006C331F" w:rsidRPr="00F01F8D" w:rsidRDefault="006C331F" w:rsidP="006C331F">
      <w:pPr>
        <w:pStyle w:val="NoSpacing"/>
        <w:rPr>
          <w:rFonts w:ascii="Times New Roman" w:eastAsia="Times New Roman" w:hAnsi="Times New Roman"/>
          <w:sz w:val="24"/>
          <w:szCs w:val="24"/>
        </w:rPr>
      </w:pPr>
    </w:p>
    <w:p w14:paraId="3CB65578" w14:textId="4D652746" w:rsidR="006C331F" w:rsidRPr="00F01F8D" w:rsidRDefault="00677480" w:rsidP="006C331F">
      <w:pPr>
        <w:pStyle w:val="NoSpacing"/>
        <w:rPr>
          <w:rFonts w:ascii="Times New Roman" w:eastAsia="Times New Roman" w:hAnsi="Times New Roman"/>
          <w:sz w:val="24"/>
          <w:szCs w:val="24"/>
        </w:rPr>
      </w:pPr>
      <w:r>
        <w:rPr>
          <w:rFonts w:ascii="Times New Roman" w:eastAsia="Times New Roman" w:hAnsi="Times New Roman"/>
          <w:sz w:val="24"/>
          <w:szCs w:val="24"/>
        </w:rPr>
        <w:t>5.5</w:t>
      </w:r>
      <w:r w:rsidR="006C331F" w:rsidRPr="00F01F8D">
        <w:rPr>
          <w:rFonts w:ascii="Times New Roman" w:eastAsia="Times New Roman" w:hAnsi="Times New Roman"/>
          <w:sz w:val="24"/>
          <w:szCs w:val="24"/>
        </w:rPr>
        <w:t xml:space="preserve">   Extinguisher Inspection</w:t>
      </w:r>
    </w:p>
    <w:p w14:paraId="39F9A4AD" w14:textId="77777777" w:rsidR="006C331F" w:rsidRPr="00F01F8D" w:rsidRDefault="006C331F" w:rsidP="006C331F">
      <w:pPr>
        <w:pStyle w:val="NoSpacing"/>
        <w:rPr>
          <w:rFonts w:ascii="Times New Roman" w:eastAsia="Times New Roman" w:hAnsi="Times New Roman"/>
          <w:sz w:val="24"/>
          <w:szCs w:val="24"/>
        </w:rPr>
      </w:pPr>
    </w:p>
    <w:p w14:paraId="392F50A6" w14:textId="79D8A55C" w:rsidR="006C331F" w:rsidRPr="00F01F8D" w:rsidRDefault="00677480" w:rsidP="006C331F">
      <w:pPr>
        <w:pStyle w:val="NoSpacing"/>
        <w:rPr>
          <w:rFonts w:ascii="Times New Roman" w:eastAsia="Times New Roman" w:hAnsi="Times New Roman"/>
          <w:sz w:val="24"/>
          <w:szCs w:val="24"/>
        </w:rPr>
      </w:pPr>
      <w:r>
        <w:rPr>
          <w:rFonts w:ascii="Times New Roman" w:eastAsia="Times New Roman" w:hAnsi="Times New Roman"/>
          <w:sz w:val="24"/>
          <w:szCs w:val="24"/>
        </w:rPr>
        <w:t>5.5</w:t>
      </w:r>
      <w:r w:rsidR="006C331F" w:rsidRPr="00F01F8D">
        <w:rPr>
          <w:rFonts w:ascii="Times New Roman" w:eastAsia="Times New Roman" w:hAnsi="Times New Roman"/>
          <w:sz w:val="24"/>
          <w:szCs w:val="24"/>
        </w:rPr>
        <w:t>.1   Fire extinguishers must be inspected within every thirty (30) days. This check will include:</w:t>
      </w:r>
    </w:p>
    <w:p w14:paraId="6735B4F0" w14:textId="77777777" w:rsidR="006C331F" w:rsidRPr="00F01F8D" w:rsidRDefault="006C331F" w:rsidP="006C331F">
      <w:pPr>
        <w:pStyle w:val="NoSpacing"/>
        <w:rPr>
          <w:rFonts w:ascii="Times New Roman" w:eastAsia="Times New Roman" w:hAnsi="Times New Roman"/>
          <w:sz w:val="24"/>
          <w:szCs w:val="24"/>
        </w:rPr>
      </w:pPr>
    </w:p>
    <w:p w14:paraId="126B43B7" w14:textId="767F9457" w:rsidR="006C331F" w:rsidRPr="00F01F8D" w:rsidRDefault="00677480" w:rsidP="006C331F">
      <w:pPr>
        <w:pStyle w:val="NoSpacing"/>
        <w:rPr>
          <w:rFonts w:ascii="Times New Roman" w:eastAsia="Times New Roman" w:hAnsi="Times New Roman"/>
          <w:sz w:val="24"/>
          <w:szCs w:val="24"/>
        </w:rPr>
      </w:pPr>
      <w:r>
        <w:rPr>
          <w:rFonts w:ascii="Times New Roman" w:eastAsia="Times New Roman" w:hAnsi="Times New Roman"/>
          <w:sz w:val="24"/>
          <w:szCs w:val="24"/>
        </w:rPr>
        <w:t>5.5</w:t>
      </w:r>
      <w:r w:rsidR="006C331F" w:rsidRPr="00F01F8D">
        <w:rPr>
          <w:rFonts w:ascii="Times New Roman" w:eastAsia="Times New Roman" w:hAnsi="Times New Roman"/>
          <w:sz w:val="24"/>
          <w:szCs w:val="24"/>
        </w:rPr>
        <w:t>.1.1   Ensuring that the extinguisher is in its designated location.</w:t>
      </w:r>
    </w:p>
    <w:p w14:paraId="381185DE" w14:textId="77777777" w:rsidR="006C331F" w:rsidRPr="00F01F8D" w:rsidRDefault="006C331F" w:rsidP="006C331F">
      <w:pPr>
        <w:pStyle w:val="NoSpacing"/>
        <w:rPr>
          <w:rFonts w:ascii="Times New Roman" w:eastAsia="Times New Roman" w:hAnsi="Times New Roman"/>
          <w:sz w:val="24"/>
          <w:szCs w:val="24"/>
        </w:rPr>
      </w:pPr>
    </w:p>
    <w:p w14:paraId="13496CF1" w14:textId="4C617DE3" w:rsidR="006C331F" w:rsidRPr="00F01F8D" w:rsidRDefault="00677480" w:rsidP="006C331F">
      <w:pPr>
        <w:pStyle w:val="NoSpacing"/>
        <w:rPr>
          <w:rFonts w:ascii="Times New Roman" w:eastAsia="Times New Roman" w:hAnsi="Times New Roman"/>
          <w:sz w:val="24"/>
          <w:szCs w:val="24"/>
        </w:rPr>
      </w:pPr>
      <w:r>
        <w:rPr>
          <w:rFonts w:ascii="Times New Roman" w:eastAsia="Times New Roman" w:hAnsi="Times New Roman"/>
          <w:sz w:val="24"/>
          <w:szCs w:val="24"/>
        </w:rPr>
        <w:t>5.5</w:t>
      </w:r>
      <w:r w:rsidR="006C331F" w:rsidRPr="00F01F8D">
        <w:rPr>
          <w:rFonts w:ascii="Times New Roman" w:eastAsia="Times New Roman" w:hAnsi="Times New Roman"/>
          <w:sz w:val="24"/>
          <w:szCs w:val="24"/>
        </w:rPr>
        <w:t>.1</w:t>
      </w:r>
      <w:r w:rsidR="001B6DAD">
        <w:rPr>
          <w:rFonts w:ascii="Times New Roman" w:eastAsia="Times New Roman" w:hAnsi="Times New Roman"/>
          <w:sz w:val="24"/>
          <w:szCs w:val="24"/>
        </w:rPr>
        <w:t>.</w:t>
      </w:r>
      <w:r w:rsidR="006C331F" w:rsidRPr="00F01F8D">
        <w:rPr>
          <w:rFonts w:ascii="Times New Roman" w:eastAsia="Times New Roman" w:hAnsi="Times New Roman"/>
          <w:sz w:val="24"/>
          <w:szCs w:val="24"/>
        </w:rPr>
        <w:t>2   Checking the pressure on the gauge (or tamper seal on carbon dioxide (CO2) extinguishers).</w:t>
      </w:r>
    </w:p>
    <w:p w14:paraId="02E5247C" w14:textId="77777777" w:rsidR="006C331F" w:rsidRPr="00F01F8D" w:rsidRDefault="006C331F" w:rsidP="006C331F">
      <w:pPr>
        <w:pStyle w:val="NoSpacing"/>
        <w:rPr>
          <w:rFonts w:ascii="Times New Roman" w:eastAsia="Times New Roman" w:hAnsi="Times New Roman"/>
          <w:sz w:val="24"/>
          <w:szCs w:val="24"/>
        </w:rPr>
      </w:pPr>
    </w:p>
    <w:p w14:paraId="2BB54EBD" w14:textId="48AA7FCF" w:rsidR="006C331F" w:rsidRPr="00F01F8D" w:rsidRDefault="00677480" w:rsidP="006C331F">
      <w:pPr>
        <w:pStyle w:val="NoSpacing"/>
        <w:rPr>
          <w:rFonts w:ascii="Times New Roman" w:eastAsia="Times New Roman" w:hAnsi="Times New Roman"/>
          <w:sz w:val="24"/>
          <w:szCs w:val="24"/>
        </w:rPr>
      </w:pPr>
      <w:r>
        <w:rPr>
          <w:rFonts w:ascii="Times New Roman" w:eastAsia="Times New Roman" w:hAnsi="Times New Roman"/>
          <w:sz w:val="24"/>
          <w:szCs w:val="24"/>
        </w:rPr>
        <w:t>5.5</w:t>
      </w:r>
      <w:r w:rsidR="006C331F" w:rsidRPr="00F01F8D">
        <w:rPr>
          <w:rFonts w:ascii="Times New Roman" w:eastAsia="Times New Roman" w:hAnsi="Times New Roman"/>
          <w:sz w:val="24"/>
          <w:szCs w:val="24"/>
        </w:rPr>
        <w:t>.1.3   Checking to see that the safety pin is in place and sealed.</w:t>
      </w:r>
    </w:p>
    <w:p w14:paraId="659A6A26" w14:textId="77777777" w:rsidR="006C331F" w:rsidRPr="00F01F8D" w:rsidRDefault="006C331F" w:rsidP="006C331F">
      <w:pPr>
        <w:pStyle w:val="NoSpacing"/>
        <w:rPr>
          <w:rFonts w:ascii="Times New Roman" w:eastAsia="Times New Roman" w:hAnsi="Times New Roman"/>
          <w:sz w:val="24"/>
          <w:szCs w:val="24"/>
        </w:rPr>
      </w:pPr>
    </w:p>
    <w:p w14:paraId="6FE71B34" w14:textId="2A8B38E3" w:rsidR="006C331F" w:rsidRPr="00F01F8D" w:rsidRDefault="00677480" w:rsidP="006C331F">
      <w:pPr>
        <w:pStyle w:val="NoSpacing"/>
        <w:rPr>
          <w:rFonts w:ascii="Times New Roman" w:eastAsia="Times New Roman" w:hAnsi="Times New Roman"/>
          <w:sz w:val="24"/>
          <w:szCs w:val="24"/>
        </w:rPr>
      </w:pPr>
      <w:r>
        <w:rPr>
          <w:rFonts w:ascii="Times New Roman" w:eastAsia="Times New Roman" w:hAnsi="Times New Roman"/>
          <w:sz w:val="24"/>
          <w:szCs w:val="24"/>
        </w:rPr>
        <w:t>5.5</w:t>
      </w:r>
      <w:r w:rsidR="006C331F" w:rsidRPr="00F01F8D">
        <w:rPr>
          <w:rFonts w:ascii="Times New Roman" w:eastAsia="Times New Roman" w:hAnsi="Times New Roman"/>
          <w:sz w:val="24"/>
          <w:szCs w:val="24"/>
        </w:rPr>
        <w:t>.1.4   Checking the extinguisher for any obvious physical damage.</w:t>
      </w:r>
    </w:p>
    <w:p w14:paraId="100B8D35" w14:textId="77777777" w:rsidR="006C331F" w:rsidRPr="00F01F8D" w:rsidRDefault="006C331F" w:rsidP="006C331F">
      <w:pPr>
        <w:pStyle w:val="NoSpacing"/>
        <w:rPr>
          <w:rFonts w:ascii="Times New Roman" w:eastAsia="Times New Roman" w:hAnsi="Times New Roman"/>
          <w:sz w:val="24"/>
          <w:szCs w:val="24"/>
        </w:rPr>
      </w:pPr>
    </w:p>
    <w:p w14:paraId="2634F2B6" w14:textId="63843081" w:rsidR="006C331F" w:rsidRPr="00F01F8D" w:rsidRDefault="00677480" w:rsidP="006C331F">
      <w:pPr>
        <w:pStyle w:val="NoSpacing"/>
        <w:rPr>
          <w:rFonts w:ascii="Times New Roman" w:eastAsia="Times New Roman" w:hAnsi="Times New Roman"/>
          <w:sz w:val="24"/>
          <w:szCs w:val="24"/>
        </w:rPr>
      </w:pPr>
      <w:r>
        <w:rPr>
          <w:rFonts w:ascii="Times New Roman" w:eastAsia="Times New Roman" w:hAnsi="Times New Roman"/>
          <w:sz w:val="24"/>
          <w:szCs w:val="24"/>
        </w:rPr>
        <w:t>5.5</w:t>
      </w:r>
      <w:r w:rsidR="006C331F" w:rsidRPr="00F01F8D">
        <w:rPr>
          <w:rFonts w:ascii="Times New Roman" w:eastAsia="Times New Roman" w:hAnsi="Times New Roman"/>
          <w:sz w:val="24"/>
          <w:szCs w:val="24"/>
        </w:rPr>
        <w:t>.1.5   Documentation of completed inspections.</w:t>
      </w:r>
    </w:p>
    <w:p w14:paraId="05BE57C5" w14:textId="77777777" w:rsidR="006C331F" w:rsidRPr="00F01F8D" w:rsidRDefault="006C331F" w:rsidP="00B87F04">
      <w:pPr>
        <w:pStyle w:val="NoSpacing"/>
        <w:rPr>
          <w:rFonts w:ascii="Times New Roman" w:eastAsia="Times New Roman" w:hAnsi="Times New Roman"/>
          <w:sz w:val="24"/>
          <w:szCs w:val="24"/>
        </w:rPr>
      </w:pPr>
    </w:p>
    <w:p w14:paraId="7239D6D0" w14:textId="14A16A5F" w:rsidR="006C331F" w:rsidRPr="00F01F8D" w:rsidRDefault="00DA1909" w:rsidP="006C331F">
      <w:pPr>
        <w:pStyle w:val="NoSpacing"/>
        <w:rPr>
          <w:rFonts w:ascii="Times New Roman" w:eastAsia="Times New Roman" w:hAnsi="Times New Roman"/>
          <w:sz w:val="24"/>
          <w:szCs w:val="24"/>
        </w:rPr>
      </w:pPr>
      <w:r>
        <w:rPr>
          <w:rFonts w:ascii="Times New Roman" w:eastAsia="Times New Roman" w:hAnsi="Times New Roman"/>
          <w:sz w:val="24"/>
          <w:szCs w:val="24"/>
        </w:rPr>
        <w:t>5.</w:t>
      </w:r>
      <w:r w:rsidR="002F0209">
        <w:rPr>
          <w:rFonts w:ascii="Times New Roman" w:eastAsia="Times New Roman" w:hAnsi="Times New Roman"/>
          <w:sz w:val="24"/>
          <w:szCs w:val="24"/>
        </w:rPr>
        <w:t>6</w:t>
      </w:r>
      <w:r w:rsidR="006C331F" w:rsidRPr="00F01F8D">
        <w:rPr>
          <w:rFonts w:ascii="Times New Roman" w:eastAsia="Times New Roman" w:hAnsi="Times New Roman"/>
          <w:sz w:val="24"/>
          <w:szCs w:val="24"/>
        </w:rPr>
        <w:t xml:space="preserve">   Operation of Extinguishers</w:t>
      </w:r>
    </w:p>
    <w:p w14:paraId="2FF2D6E2" w14:textId="77777777" w:rsidR="006C331F" w:rsidRPr="00F01F8D" w:rsidRDefault="006C331F" w:rsidP="006C331F">
      <w:pPr>
        <w:pStyle w:val="NoSpacing"/>
        <w:rPr>
          <w:rFonts w:ascii="Times New Roman" w:eastAsia="Times New Roman" w:hAnsi="Times New Roman"/>
          <w:sz w:val="24"/>
          <w:szCs w:val="24"/>
        </w:rPr>
      </w:pPr>
    </w:p>
    <w:p w14:paraId="122A768B" w14:textId="6956B2DA" w:rsidR="006C331F" w:rsidRPr="00F01F8D" w:rsidRDefault="00784B9C" w:rsidP="006C331F">
      <w:pPr>
        <w:pStyle w:val="NoSpacing"/>
        <w:rPr>
          <w:rFonts w:ascii="Times New Roman" w:eastAsia="Times New Roman" w:hAnsi="Times New Roman"/>
          <w:sz w:val="24"/>
          <w:szCs w:val="24"/>
        </w:rPr>
      </w:pPr>
      <w:r>
        <w:rPr>
          <w:rFonts w:ascii="Times New Roman" w:eastAsia="Times New Roman" w:hAnsi="Times New Roman"/>
          <w:sz w:val="24"/>
          <w:szCs w:val="24"/>
        </w:rPr>
        <w:t>5.</w:t>
      </w:r>
      <w:r w:rsidR="002F0209">
        <w:rPr>
          <w:rFonts w:ascii="Times New Roman" w:eastAsia="Times New Roman" w:hAnsi="Times New Roman"/>
          <w:sz w:val="24"/>
          <w:szCs w:val="24"/>
        </w:rPr>
        <w:t>6</w:t>
      </w:r>
      <w:r w:rsidR="006C331F" w:rsidRPr="00F01F8D">
        <w:rPr>
          <w:rFonts w:ascii="Times New Roman" w:eastAsia="Times New Roman" w:hAnsi="Times New Roman"/>
          <w:sz w:val="24"/>
          <w:szCs w:val="24"/>
        </w:rPr>
        <w:t>.1   Employees should be trained in the operation of a fire extinguisher before attempting to fight any fire. Four basic steps to using an extinguisher can be described by using the acronym P.A.S.S:</w:t>
      </w:r>
    </w:p>
    <w:p w14:paraId="02126F31" w14:textId="77777777" w:rsidR="006C331F" w:rsidRPr="00F01F8D" w:rsidRDefault="006C331F" w:rsidP="006C331F">
      <w:pPr>
        <w:pStyle w:val="NoSpacing"/>
        <w:rPr>
          <w:rFonts w:ascii="Times New Roman" w:eastAsia="Times New Roman" w:hAnsi="Times New Roman"/>
          <w:sz w:val="24"/>
          <w:szCs w:val="24"/>
        </w:rPr>
      </w:pPr>
    </w:p>
    <w:p w14:paraId="18406339" w14:textId="53275B3C" w:rsidR="006C331F" w:rsidRPr="00F01F8D" w:rsidRDefault="00784B9C" w:rsidP="006C331F">
      <w:pPr>
        <w:pStyle w:val="NoSpacing"/>
        <w:rPr>
          <w:rFonts w:ascii="Times New Roman" w:eastAsia="Times New Roman" w:hAnsi="Times New Roman"/>
          <w:sz w:val="24"/>
          <w:szCs w:val="24"/>
        </w:rPr>
      </w:pPr>
      <w:r>
        <w:rPr>
          <w:rFonts w:ascii="Times New Roman" w:eastAsia="Times New Roman" w:hAnsi="Times New Roman"/>
          <w:sz w:val="24"/>
          <w:szCs w:val="24"/>
        </w:rPr>
        <w:t>5.</w:t>
      </w:r>
      <w:r w:rsidR="002F0209">
        <w:rPr>
          <w:rFonts w:ascii="Times New Roman" w:eastAsia="Times New Roman" w:hAnsi="Times New Roman"/>
          <w:sz w:val="24"/>
          <w:szCs w:val="24"/>
        </w:rPr>
        <w:t>6</w:t>
      </w:r>
      <w:r w:rsidR="006C331F" w:rsidRPr="00F01F8D">
        <w:rPr>
          <w:rFonts w:ascii="Times New Roman" w:eastAsia="Times New Roman" w:hAnsi="Times New Roman"/>
          <w:sz w:val="24"/>
          <w:szCs w:val="24"/>
        </w:rPr>
        <w:t>.</w:t>
      </w:r>
      <w:r w:rsidR="00461A49">
        <w:rPr>
          <w:rFonts w:ascii="Times New Roman" w:eastAsia="Times New Roman" w:hAnsi="Times New Roman"/>
          <w:sz w:val="24"/>
          <w:szCs w:val="24"/>
        </w:rPr>
        <w:t>1</w:t>
      </w:r>
      <w:r w:rsidR="009C366C">
        <w:rPr>
          <w:rFonts w:ascii="Times New Roman" w:eastAsia="Times New Roman" w:hAnsi="Times New Roman"/>
          <w:sz w:val="24"/>
          <w:szCs w:val="24"/>
        </w:rPr>
        <w:t>.1</w:t>
      </w:r>
      <w:r w:rsidR="006C331F" w:rsidRPr="00F01F8D">
        <w:rPr>
          <w:rFonts w:ascii="Times New Roman" w:eastAsia="Times New Roman" w:hAnsi="Times New Roman"/>
          <w:sz w:val="24"/>
          <w:szCs w:val="24"/>
        </w:rPr>
        <w:t xml:space="preserve">   Pull the safety pin from the handle. It will be necessary to break the plastic seal.</w:t>
      </w:r>
    </w:p>
    <w:p w14:paraId="792B52EE" w14:textId="77777777" w:rsidR="006C331F" w:rsidRPr="00F01F8D" w:rsidRDefault="006C331F" w:rsidP="006C331F">
      <w:pPr>
        <w:pStyle w:val="NoSpacing"/>
        <w:rPr>
          <w:rFonts w:ascii="Times New Roman" w:eastAsia="Times New Roman" w:hAnsi="Times New Roman"/>
          <w:sz w:val="24"/>
          <w:szCs w:val="24"/>
        </w:rPr>
      </w:pPr>
    </w:p>
    <w:p w14:paraId="0E196169" w14:textId="27E3EA9C" w:rsidR="006C331F" w:rsidRPr="00F01F8D" w:rsidRDefault="00784B9C" w:rsidP="006C331F">
      <w:pPr>
        <w:pStyle w:val="NoSpacing"/>
        <w:rPr>
          <w:rFonts w:ascii="Times New Roman" w:eastAsia="Times New Roman" w:hAnsi="Times New Roman"/>
          <w:sz w:val="24"/>
          <w:szCs w:val="24"/>
        </w:rPr>
      </w:pPr>
      <w:r>
        <w:rPr>
          <w:rFonts w:ascii="Times New Roman" w:eastAsia="Times New Roman" w:hAnsi="Times New Roman"/>
          <w:sz w:val="24"/>
          <w:szCs w:val="24"/>
        </w:rPr>
        <w:t>5.</w:t>
      </w:r>
      <w:r w:rsidR="002F0209">
        <w:rPr>
          <w:rFonts w:ascii="Times New Roman" w:eastAsia="Times New Roman" w:hAnsi="Times New Roman"/>
          <w:sz w:val="24"/>
          <w:szCs w:val="24"/>
        </w:rPr>
        <w:t>6</w:t>
      </w:r>
      <w:r w:rsidR="006C331F" w:rsidRPr="00F01F8D">
        <w:rPr>
          <w:rFonts w:ascii="Times New Roman" w:eastAsia="Times New Roman" w:hAnsi="Times New Roman"/>
          <w:sz w:val="24"/>
          <w:szCs w:val="24"/>
        </w:rPr>
        <w:t>.</w:t>
      </w:r>
      <w:r w:rsidR="009C366C">
        <w:rPr>
          <w:rFonts w:ascii="Times New Roman" w:eastAsia="Times New Roman" w:hAnsi="Times New Roman"/>
          <w:sz w:val="24"/>
          <w:szCs w:val="24"/>
        </w:rPr>
        <w:t>1.2</w:t>
      </w:r>
      <w:r w:rsidR="006C331F" w:rsidRPr="00F01F8D">
        <w:rPr>
          <w:rFonts w:ascii="Times New Roman" w:eastAsia="Times New Roman" w:hAnsi="Times New Roman"/>
          <w:sz w:val="24"/>
          <w:szCs w:val="24"/>
        </w:rPr>
        <w:t xml:space="preserve">   Aim the extinguisher at the base of the flame.</w:t>
      </w:r>
    </w:p>
    <w:p w14:paraId="7EBAB0D0" w14:textId="77777777" w:rsidR="006C331F" w:rsidRPr="00F01F8D" w:rsidRDefault="006C331F" w:rsidP="006C331F">
      <w:pPr>
        <w:pStyle w:val="NoSpacing"/>
        <w:rPr>
          <w:rFonts w:ascii="Times New Roman" w:eastAsia="Times New Roman" w:hAnsi="Times New Roman"/>
          <w:sz w:val="24"/>
          <w:szCs w:val="24"/>
        </w:rPr>
      </w:pPr>
    </w:p>
    <w:p w14:paraId="5B1E1A31" w14:textId="6DAC2608" w:rsidR="006C331F" w:rsidRPr="00F01F8D" w:rsidRDefault="00784B9C" w:rsidP="006C331F">
      <w:pPr>
        <w:pStyle w:val="NoSpacing"/>
        <w:rPr>
          <w:rFonts w:ascii="Times New Roman" w:eastAsia="Times New Roman" w:hAnsi="Times New Roman"/>
          <w:sz w:val="24"/>
          <w:szCs w:val="24"/>
        </w:rPr>
      </w:pPr>
      <w:r>
        <w:rPr>
          <w:rFonts w:ascii="Times New Roman" w:eastAsia="Times New Roman" w:hAnsi="Times New Roman"/>
          <w:sz w:val="24"/>
          <w:szCs w:val="24"/>
        </w:rPr>
        <w:t>5.</w:t>
      </w:r>
      <w:r w:rsidR="002F0209">
        <w:rPr>
          <w:rFonts w:ascii="Times New Roman" w:eastAsia="Times New Roman" w:hAnsi="Times New Roman"/>
          <w:sz w:val="24"/>
          <w:szCs w:val="24"/>
        </w:rPr>
        <w:t>6</w:t>
      </w:r>
      <w:r w:rsidR="006C331F" w:rsidRPr="00F01F8D">
        <w:rPr>
          <w:rFonts w:ascii="Times New Roman" w:eastAsia="Times New Roman" w:hAnsi="Times New Roman"/>
          <w:sz w:val="24"/>
          <w:szCs w:val="24"/>
        </w:rPr>
        <w:t>.</w:t>
      </w:r>
      <w:r w:rsidR="009C366C">
        <w:rPr>
          <w:rFonts w:ascii="Times New Roman" w:eastAsia="Times New Roman" w:hAnsi="Times New Roman"/>
          <w:sz w:val="24"/>
          <w:szCs w:val="24"/>
        </w:rPr>
        <w:t>1.</w:t>
      </w:r>
      <w:r w:rsidR="003C609F">
        <w:rPr>
          <w:rFonts w:ascii="Times New Roman" w:eastAsia="Times New Roman" w:hAnsi="Times New Roman"/>
          <w:sz w:val="24"/>
          <w:szCs w:val="24"/>
        </w:rPr>
        <w:t>3</w:t>
      </w:r>
      <w:r w:rsidR="006C331F" w:rsidRPr="00F01F8D">
        <w:rPr>
          <w:rFonts w:ascii="Times New Roman" w:eastAsia="Times New Roman" w:hAnsi="Times New Roman"/>
          <w:sz w:val="24"/>
          <w:szCs w:val="24"/>
        </w:rPr>
        <w:t xml:space="preserve">   Squeeze the handle all the way down to release the agent.</w:t>
      </w:r>
    </w:p>
    <w:p w14:paraId="2CDFA2BE" w14:textId="77777777" w:rsidR="006C331F" w:rsidRPr="00F01F8D" w:rsidRDefault="006C331F" w:rsidP="006C331F">
      <w:pPr>
        <w:pStyle w:val="NoSpacing"/>
        <w:rPr>
          <w:rFonts w:ascii="Times New Roman" w:eastAsia="Times New Roman" w:hAnsi="Times New Roman"/>
          <w:sz w:val="24"/>
          <w:szCs w:val="24"/>
        </w:rPr>
      </w:pPr>
    </w:p>
    <w:p w14:paraId="1A731DCE" w14:textId="003BE610" w:rsidR="006C331F" w:rsidRPr="00F01F8D" w:rsidRDefault="00784B9C" w:rsidP="006C331F">
      <w:pPr>
        <w:pStyle w:val="NoSpacing"/>
        <w:rPr>
          <w:rFonts w:ascii="Times New Roman" w:eastAsia="Times New Roman" w:hAnsi="Times New Roman"/>
          <w:sz w:val="24"/>
          <w:szCs w:val="24"/>
        </w:rPr>
      </w:pPr>
      <w:r>
        <w:rPr>
          <w:rFonts w:ascii="Times New Roman" w:eastAsia="Times New Roman" w:hAnsi="Times New Roman"/>
          <w:sz w:val="24"/>
          <w:szCs w:val="24"/>
        </w:rPr>
        <w:t>5.</w:t>
      </w:r>
      <w:r w:rsidR="002F0209">
        <w:rPr>
          <w:rFonts w:ascii="Times New Roman" w:eastAsia="Times New Roman" w:hAnsi="Times New Roman"/>
          <w:sz w:val="24"/>
          <w:szCs w:val="24"/>
        </w:rPr>
        <w:t>6</w:t>
      </w:r>
      <w:r w:rsidR="006C331F" w:rsidRPr="00F01F8D">
        <w:rPr>
          <w:rFonts w:ascii="Times New Roman" w:eastAsia="Times New Roman" w:hAnsi="Times New Roman"/>
          <w:sz w:val="24"/>
          <w:szCs w:val="24"/>
        </w:rPr>
        <w:t>.</w:t>
      </w:r>
      <w:r w:rsidR="003C609F">
        <w:rPr>
          <w:rFonts w:ascii="Times New Roman" w:eastAsia="Times New Roman" w:hAnsi="Times New Roman"/>
          <w:sz w:val="24"/>
          <w:szCs w:val="24"/>
        </w:rPr>
        <w:t>1.4</w:t>
      </w:r>
      <w:r w:rsidR="006C331F" w:rsidRPr="00F01F8D">
        <w:rPr>
          <w:rFonts w:ascii="Times New Roman" w:eastAsia="Times New Roman" w:hAnsi="Times New Roman"/>
          <w:sz w:val="24"/>
          <w:szCs w:val="24"/>
        </w:rPr>
        <w:t xml:space="preserve"> Sweep the agent across the fire with a side-to-side motion. Be sure to cover the entire fire.</w:t>
      </w:r>
    </w:p>
    <w:p w14:paraId="4D4B25F3" w14:textId="77777777" w:rsidR="006C331F" w:rsidRPr="00F01F8D" w:rsidRDefault="006C331F" w:rsidP="00ED316D">
      <w:pPr>
        <w:pStyle w:val="NoSpacing"/>
        <w:rPr>
          <w:rFonts w:ascii="Times New Roman" w:eastAsia="Times New Roman" w:hAnsi="Times New Roman"/>
          <w:sz w:val="24"/>
          <w:szCs w:val="24"/>
        </w:rPr>
      </w:pPr>
    </w:p>
    <w:p w14:paraId="3A3A8FB1" w14:textId="2CD4A138" w:rsidR="00B87F04" w:rsidRPr="00F01F8D" w:rsidRDefault="00B87F04" w:rsidP="00B87F04">
      <w:pPr>
        <w:pStyle w:val="NoSpacing"/>
        <w:rPr>
          <w:rFonts w:ascii="Times New Roman" w:eastAsia="Times New Roman" w:hAnsi="Times New Roman"/>
          <w:sz w:val="24"/>
          <w:szCs w:val="24"/>
        </w:rPr>
      </w:pPr>
      <w:r>
        <w:rPr>
          <w:rFonts w:ascii="Times New Roman" w:eastAsia="Times New Roman" w:hAnsi="Times New Roman"/>
          <w:sz w:val="24"/>
          <w:szCs w:val="24"/>
        </w:rPr>
        <w:t>5.</w:t>
      </w:r>
      <w:r w:rsidR="002F0209">
        <w:rPr>
          <w:rFonts w:ascii="Times New Roman" w:eastAsia="Times New Roman" w:hAnsi="Times New Roman"/>
          <w:sz w:val="24"/>
          <w:szCs w:val="24"/>
        </w:rPr>
        <w:t>7</w:t>
      </w:r>
      <w:r w:rsidRPr="00F01F8D">
        <w:rPr>
          <w:rFonts w:ascii="Times New Roman" w:eastAsia="Times New Roman" w:hAnsi="Times New Roman"/>
          <w:sz w:val="24"/>
          <w:szCs w:val="24"/>
        </w:rPr>
        <w:t xml:space="preserve">   Misuse of Extinguishers</w:t>
      </w:r>
    </w:p>
    <w:p w14:paraId="73A746D9" w14:textId="77777777" w:rsidR="00B87F04" w:rsidRPr="00F01F8D" w:rsidRDefault="00B87F04" w:rsidP="00B87F04">
      <w:pPr>
        <w:pStyle w:val="NoSpacing"/>
        <w:rPr>
          <w:rFonts w:ascii="Times New Roman" w:eastAsia="Times New Roman" w:hAnsi="Times New Roman"/>
          <w:sz w:val="24"/>
          <w:szCs w:val="24"/>
        </w:rPr>
      </w:pPr>
    </w:p>
    <w:p w14:paraId="7355F2F5" w14:textId="773395F9" w:rsidR="00B87F04" w:rsidRPr="00F01F8D" w:rsidRDefault="00B87F04" w:rsidP="00B87F04">
      <w:pPr>
        <w:pStyle w:val="NoSpacing"/>
        <w:rPr>
          <w:rFonts w:ascii="Times New Roman" w:eastAsia="Times New Roman" w:hAnsi="Times New Roman"/>
          <w:sz w:val="24"/>
          <w:szCs w:val="24"/>
        </w:rPr>
      </w:pPr>
      <w:r>
        <w:rPr>
          <w:rFonts w:ascii="Times New Roman" w:eastAsia="Times New Roman" w:hAnsi="Times New Roman"/>
          <w:sz w:val="24"/>
          <w:szCs w:val="24"/>
        </w:rPr>
        <w:t>5.</w:t>
      </w:r>
      <w:r w:rsidR="002F0209">
        <w:rPr>
          <w:rFonts w:ascii="Times New Roman" w:eastAsia="Times New Roman" w:hAnsi="Times New Roman"/>
          <w:sz w:val="24"/>
          <w:szCs w:val="24"/>
        </w:rPr>
        <w:t>7</w:t>
      </w:r>
      <w:r w:rsidRPr="00F01F8D">
        <w:rPr>
          <w:rFonts w:ascii="Times New Roman" w:eastAsia="Times New Roman" w:hAnsi="Times New Roman"/>
          <w:sz w:val="24"/>
          <w:szCs w:val="24"/>
        </w:rPr>
        <w:t>.1   The following actions will be considered tampering/vandalism of a fire extinguisher. Each is subject to application of the UNCP Miscellaneous Fee for Tampering with Fire/Life</w:t>
      </w:r>
      <w:r w:rsidR="00C813DF">
        <w:rPr>
          <w:rFonts w:ascii="Times New Roman" w:eastAsia="Times New Roman" w:hAnsi="Times New Roman"/>
          <w:sz w:val="24"/>
          <w:szCs w:val="24"/>
        </w:rPr>
        <w:t xml:space="preserve"> </w:t>
      </w:r>
      <w:r w:rsidRPr="00F01F8D">
        <w:rPr>
          <w:rFonts w:ascii="Times New Roman" w:eastAsia="Times New Roman" w:hAnsi="Times New Roman"/>
          <w:sz w:val="24"/>
          <w:szCs w:val="24"/>
        </w:rPr>
        <w:t>Safety Equipment</w:t>
      </w:r>
      <w:r w:rsidR="000D0F1B">
        <w:rPr>
          <w:rFonts w:ascii="Times New Roman" w:eastAsia="Times New Roman" w:hAnsi="Times New Roman"/>
          <w:sz w:val="24"/>
          <w:szCs w:val="24"/>
        </w:rPr>
        <w:t>.</w:t>
      </w:r>
    </w:p>
    <w:p w14:paraId="43569238" w14:textId="77777777" w:rsidR="00B87F04" w:rsidRPr="00F01F8D" w:rsidRDefault="00B87F04" w:rsidP="00B87F04">
      <w:pPr>
        <w:pStyle w:val="NoSpacing"/>
        <w:rPr>
          <w:rFonts w:ascii="Times New Roman" w:eastAsia="Times New Roman" w:hAnsi="Times New Roman"/>
          <w:sz w:val="24"/>
          <w:szCs w:val="24"/>
        </w:rPr>
      </w:pPr>
    </w:p>
    <w:p w14:paraId="6B3459DD" w14:textId="61CBBE8E" w:rsidR="00B87F04" w:rsidRPr="00F01F8D" w:rsidRDefault="00B87F04" w:rsidP="00B87F04">
      <w:pPr>
        <w:pStyle w:val="NoSpacing"/>
        <w:rPr>
          <w:rFonts w:ascii="Times New Roman" w:eastAsia="Times New Roman" w:hAnsi="Times New Roman"/>
          <w:sz w:val="24"/>
          <w:szCs w:val="24"/>
        </w:rPr>
      </w:pPr>
      <w:r>
        <w:rPr>
          <w:rFonts w:ascii="Times New Roman" w:eastAsia="Times New Roman" w:hAnsi="Times New Roman"/>
          <w:sz w:val="24"/>
          <w:szCs w:val="24"/>
        </w:rPr>
        <w:t>5.</w:t>
      </w:r>
      <w:r w:rsidR="002F0209">
        <w:rPr>
          <w:rFonts w:ascii="Times New Roman" w:eastAsia="Times New Roman" w:hAnsi="Times New Roman"/>
          <w:sz w:val="24"/>
          <w:szCs w:val="24"/>
        </w:rPr>
        <w:t>7</w:t>
      </w:r>
      <w:r w:rsidR="00BD3991">
        <w:rPr>
          <w:rFonts w:ascii="Times New Roman" w:eastAsia="Times New Roman" w:hAnsi="Times New Roman"/>
          <w:sz w:val="24"/>
          <w:szCs w:val="24"/>
        </w:rPr>
        <w:t>.</w:t>
      </w:r>
      <w:r w:rsidR="00AA0625">
        <w:rPr>
          <w:rFonts w:ascii="Times New Roman" w:eastAsia="Times New Roman" w:hAnsi="Times New Roman"/>
          <w:sz w:val="24"/>
          <w:szCs w:val="24"/>
        </w:rPr>
        <w:t>1</w:t>
      </w:r>
      <w:r w:rsidR="00FB03C1">
        <w:rPr>
          <w:rFonts w:ascii="Times New Roman" w:eastAsia="Times New Roman" w:hAnsi="Times New Roman"/>
          <w:sz w:val="24"/>
          <w:szCs w:val="24"/>
        </w:rPr>
        <w:t>.1</w:t>
      </w:r>
      <w:r w:rsidR="00BD3991">
        <w:rPr>
          <w:rFonts w:ascii="Times New Roman" w:eastAsia="Times New Roman" w:hAnsi="Times New Roman"/>
          <w:sz w:val="24"/>
          <w:szCs w:val="24"/>
        </w:rPr>
        <w:t xml:space="preserve">  </w:t>
      </w:r>
      <w:r w:rsidRPr="00F01F8D">
        <w:rPr>
          <w:rFonts w:ascii="Times New Roman" w:eastAsia="Times New Roman" w:hAnsi="Times New Roman"/>
          <w:sz w:val="24"/>
          <w:szCs w:val="24"/>
        </w:rPr>
        <w:t xml:space="preserve">  Discharging an extinguisher for any reason other than extinguishing a fire.</w:t>
      </w:r>
    </w:p>
    <w:p w14:paraId="52686639" w14:textId="77777777" w:rsidR="00B87F04" w:rsidRPr="00F01F8D" w:rsidRDefault="00B87F04" w:rsidP="00B87F04">
      <w:pPr>
        <w:pStyle w:val="NoSpacing"/>
        <w:rPr>
          <w:rFonts w:ascii="Times New Roman" w:eastAsia="Times New Roman" w:hAnsi="Times New Roman"/>
          <w:sz w:val="24"/>
          <w:szCs w:val="24"/>
        </w:rPr>
      </w:pPr>
    </w:p>
    <w:p w14:paraId="0A268B20" w14:textId="4AA61F63" w:rsidR="00B87F04" w:rsidRPr="00F01F8D" w:rsidRDefault="00B87F04" w:rsidP="00B87F04">
      <w:pPr>
        <w:pStyle w:val="NoSpacing"/>
        <w:rPr>
          <w:rFonts w:ascii="Times New Roman" w:eastAsia="Times New Roman" w:hAnsi="Times New Roman"/>
          <w:sz w:val="24"/>
          <w:szCs w:val="24"/>
        </w:rPr>
      </w:pPr>
      <w:r>
        <w:rPr>
          <w:rFonts w:ascii="Times New Roman" w:eastAsia="Times New Roman" w:hAnsi="Times New Roman"/>
          <w:sz w:val="24"/>
          <w:szCs w:val="24"/>
        </w:rPr>
        <w:t>5.</w:t>
      </w:r>
      <w:r w:rsidR="002F0209">
        <w:rPr>
          <w:rFonts w:ascii="Times New Roman" w:eastAsia="Times New Roman" w:hAnsi="Times New Roman"/>
          <w:sz w:val="24"/>
          <w:szCs w:val="24"/>
        </w:rPr>
        <w:t>7</w:t>
      </w:r>
      <w:r w:rsidRPr="00F01F8D">
        <w:rPr>
          <w:rFonts w:ascii="Times New Roman" w:eastAsia="Times New Roman" w:hAnsi="Times New Roman"/>
          <w:sz w:val="24"/>
          <w:szCs w:val="24"/>
        </w:rPr>
        <w:t>.</w:t>
      </w:r>
      <w:r w:rsidR="00FB03C1">
        <w:rPr>
          <w:rFonts w:ascii="Times New Roman" w:eastAsia="Times New Roman" w:hAnsi="Times New Roman"/>
          <w:sz w:val="24"/>
          <w:szCs w:val="24"/>
        </w:rPr>
        <w:t>1.2</w:t>
      </w:r>
      <w:r w:rsidRPr="00F01F8D">
        <w:rPr>
          <w:rFonts w:ascii="Times New Roman" w:eastAsia="Times New Roman" w:hAnsi="Times New Roman"/>
          <w:sz w:val="24"/>
          <w:szCs w:val="24"/>
        </w:rPr>
        <w:t xml:space="preserve">   Removal or relocation of an extinguisher without specific EH&amp;S approval.</w:t>
      </w:r>
    </w:p>
    <w:p w14:paraId="03B40C1E" w14:textId="77777777" w:rsidR="00B87F04" w:rsidRPr="00F01F8D" w:rsidRDefault="00B87F04" w:rsidP="00B87F04">
      <w:pPr>
        <w:pStyle w:val="NoSpacing"/>
        <w:rPr>
          <w:rFonts w:ascii="Times New Roman" w:eastAsia="Times New Roman" w:hAnsi="Times New Roman"/>
          <w:sz w:val="24"/>
          <w:szCs w:val="24"/>
        </w:rPr>
      </w:pPr>
    </w:p>
    <w:p w14:paraId="2D4184EF" w14:textId="620EF4D3" w:rsidR="00B87F04" w:rsidRPr="00F01F8D" w:rsidRDefault="00B87F04" w:rsidP="00B87F04">
      <w:pPr>
        <w:pStyle w:val="NoSpacing"/>
        <w:rPr>
          <w:rFonts w:ascii="Times New Roman" w:eastAsia="Times New Roman" w:hAnsi="Times New Roman"/>
          <w:sz w:val="24"/>
          <w:szCs w:val="24"/>
        </w:rPr>
      </w:pPr>
      <w:r>
        <w:rPr>
          <w:rFonts w:ascii="Times New Roman" w:eastAsia="Times New Roman" w:hAnsi="Times New Roman"/>
          <w:sz w:val="24"/>
          <w:szCs w:val="24"/>
        </w:rPr>
        <w:t>5.</w:t>
      </w:r>
      <w:r w:rsidR="002F0209">
        <w:rPr>
          <w:rFonts w:ascii="Times New Roman" w:eastAsia="Times New Roman" w:hAnsi="Times New Roman"/>
          <w:sz w:val="24"/>
          <w:szCs w:val="24"/>
        </w:rPr>
        <w:t>7</w:t>
      </w:r>
      <w:r w:rsidRPr="00F01F8D">
        <w:rPr>
          <w:rFonts w:ascii="Times New Roman" w:eastAsia="Times New Roman" w:hAnsi="Times New Roman"/>
          <w:sz w:val="24"/>
          <w:szCs w:val="24"/>
        </w:rPr>
        <w:t>.</w:t>
      </w:r>
      <w:r w:rsidR="00FB03C1">
        <w:rPr>
          <w:rFonts w:ascii="Times New Roman" w:eastAsia="Times New Roman" w:hAnsi="Times New Roman"/>
          <w:sz w:val="24"/>
          <w:szCs w:val="24"/>
        </w:rPr>
        <w:t>1.3</w:t>
      </w:r>
      <w:r w:rsidRPr="00F01F8D">
        <w:rPr>
          <w:rFonts w:ascii="Times New Roman" w:eastAsia="Times New Roman" w:hAnsi="Times New Roman"/>
          <w:sz w:val="24"/>
          <w:szCs w:val="24"/>
        </w:rPr>
        <w:t xml:space="preserve">   Damaging any part of the extinguisher intentionally or accidentally through carelessness.</w:t>
      </w:r>
    </w:p>
    <w:p w14:paraId="7AFF966B" w14:textId="77777777" w:rsidR="00B87F04" w:rsidRDefault="00B87F04" w:rsidP="006C331F">
      <w:pPr>
        <w:pStyle w:val="NoSpacing"/>
        <w:rPr>
          <w:rFonts w:ascii="Times New Roman" w:eastAsia="Times New Roman" w:hAnsi="Times New Roman"/>
          <w:sz w:val="24"/>
          <w:szCs w:val="24"/>
        </w:rPr>
      </w:pPr>
    </w:p>
    <w:p w14:paraId="56FBCB5E" w14:textId="32C2ECB4" w:rsidR="006C331F" w:rsidRPr="00F01F8D" w:rsidRDefault="00ED316D" w:rsidP="006C331F">
      <w:pPr>
        <w:pStyle w:val="NoSpacing"/>
        <w:rPr>
          <w:rFonts w:ascii="Times New Roman" w:eastAsia="Times New Roman" w:hAnsi="Times New Roman"/>
          <w:sz w:val="24"/>
          <w:szCs w:val="24"/>
        </w:rPr>
      </w:pPr>
      <w:r>
        <w:rPr>
          <w:rFonts w:ascii="Times New Roman" w:eastAsia="Times New Roman" w:hAnsi="Times New Roman"/>
          <w:sz w:val="24"/>
          <w:szCs w:val="24"/>
        </w:rPr>
        <w:t>5.8</w:t>
      </w:r>
      <w:r w:rsidR="006C331F" w:rsidRPr="00F01F8D">
        <w:rPr>
          <w:rFonts w:ascii="Times New Roman" w:eastAsia="Times New Roman" w:hAnsi="Times New Roman"/>
          <w:sz w:val="24"/>
          <w:szCs w:val="24"/>
        </w:rPr>
        <w:t xml:space="preserve"> Reporting of Discharged or Damaged Extinguishers</w:t>
      </w:r>
    </w:p>
    <w:p w14:paraId="14B5CB2A" w14:textId="77777777" w:rsidR="006C331F" w:rsidRPr="00F01F8D" w:rsidRDefault="006C331F" w:rsidP="00ED316D">
      <w:pPr>
        <w:pStyle w:val="NoSpacing"/>
        <w:rPr>
          <w:rFonts w:ascii="Times New Roman" w:eastAsia="Times New Roman" w:hAnsi="Times New Roman"/>
          <w:sz w:val="24"/>
          <w:szCs w:val="24"/>
        </w:rPr>
      </w:pPr>
    </w:p>
    <w:p w14:paraId="1D3FC0F5" w14:textId="6B705CE9" w:rsidR="006C331F" w:rsidRPr="00F01F8D" w:rsidRDefault="00ED316D" w:rsidP="006C331F">
      <w:pPr>
        <w:pStyle w:val="NoSpacing"/>
        <w:rPr>
          <w:rFonts w:ascii="Times New Roman" w:eastAsia="Times New Roman" w:hAnsi="Times New Roman"/>
          <w:sz w:val="24"/>
          <w:szCs w:val="24"/>
        </w:rPr>
      </w:pPr>
      <w:r>
        <w:rPr>
          <w:rFonts w:ascii="Times New Roman" w:eastAsia="Times New Roman" w:hAnsi="Times New Roman"/>
          <w:sz w:val="24"/>
          <w:szCs w:val="24"/>
        </w:rPr>
        <w:lastRenderedPageBreak/>
        <w:t>5.8</w:t>
      </w:r>
      <w:r w:rsidR="006C331F" w:rsidRPr="00F01F8D">
        <w:rPr>
          <w:rFonts w:ascii="Times New Roman" w:eastAsia="Times New Roman" w:hAnsi="Times New Roman"/>
          <w:sz w:val="24"/>
          <w:szCs w:val="24"/>
        </w:rPr>
        <w:t xml:space="preserve">.1 Never put an extinguisher back in its place after use. If an extinguisher is discharged, even for a few seconds, or if it is damaged in any way, report the extinguisher and its location to </w:t>
      </w:r>
      <w:r w:rsidR="00894B9E" w:rsidRPr="00894B9E">
        <w:rPr>
          <w:rFonts w:ascii="Times New Roman" w:eastAsia="Times New Roman" w:hAnsi="Times New Roman"/>
          <w:sz w:val="24"/>
          <w:szCs w:val="24"/>
        </w:rPr>
        <w:t>910</w:t>
      </w:r>
      <w:r w:rsidR="00894B9E">
        <w:rPr>
          <w:rFonts w:ascii="Times New Roman" w:eastAsia="Times New Roman" w:hAnsi="Times New Roman"/>
          <w:sz w:val="24"/>
          <w:szCs w:val="24"/>
        </w:rPr>
        <w:t>-</w:t>
      </w:r>
      <w:r w:rsidR="00894B9E" w:rsidRPr="00894B9E">
        <w:rPr>
          <w:rFonts w:ascii="Times New Roman" w:eastAsia="Times New Roman" w:hAnsi="Times New Roman"/>
          <w:sz w:val="24"/>
          <w:szCs w:val="24"/>
        </w:rPr>
        <w:t>521</w:t>
      </w:r>
      <w:r w:rsidR="00894B9E">
        <w:rPr>
          <w:rFonts w:ascii="Times New Roman" w:eastAsia="Times New Roman" w:hAnsi="Times New Roman"/>
          <w:sz w:val="24"/>
          <w:szCs w:val="24"/>
        </w:rPr>
        <w:t>-</w:t>
      </w:r>
      <w:r w:rsidR="00894B9E" w:rsidRPr="00894B9E">
        <w:rPr>
          <w:rFonts w:ascii="Times New Roman" w:eastAsia="Times New Roman" w:hAnsi="Times New Roman"/>
          <w:sz w:val="24"/>
          <w:szCs w:val="24"/>
        </w:rPr>
        <w:t>6792</w:t>
      </w:r>
      <w:r w:rsidR="00894B9E">
        <w:rPr>
          <w:rFonts w:ascii="Times New Roman" w:eastAsia="Times New Roman" w:hAnsi="Times New Roman"/>
          <w:sz w:val="24"/>
          <w:szCs w:val="24"/>
        </w:rPr>
        <w:t xml:space="preserve"> or </w:t>
      </w:r>
      <w:hyperlink r:id="rId47" w:history="1">
        <w:r w:rsidR="00894B9E" w:rsidRPr="00AE0814">
          <w:rPr>
            <w:rStyle w:val="Hyperlink"/>
            <w:rFonts w:ascii="Times New Roman" w:eastAsia="Times New Roman" w:hAnsi="Times New Roman"/>
            <w:sz w:val="24"/>
            <w:szCs w:val="24"/>
          </w:rPr>
          <w:t>safety@uncp.edu</w:t>
        </w:r>
      </w:hyperlink>
      <w:r w:rsidR="006C331F" w:rsidRPr="00F01F8D">
        <w:rPr>
          <w:rFonts w:ascii="Times New Roman" w:eastAsia="Times New Roman" w:hAnsi="Times New Roman"/>
          <w:sz w:val="24"/>
          <w:szCs w:val="24"/>
        </w:rPr>
        <w:t>.</w:t>
      </w:r>
    </w:p>
    <w:p w14:paraId="02CC730A" w14:textId="7160B038" w:rsidR="00870C14" w:rsidRPr="00F01F8D" w:rsidRDefault="00870C14" w:rsidP="00F770BB">
      <w:pPr>
        <w:pStyle w:val="NoSpacing"/>
        <w:tabs>
          <w:tab w:val="center" w:pos="450"/>
        </w:tabs>
        <w:rPr>
          <w:rFonts w:ascii="Times New Roman" w:hAnsi="Times New Roman"/>
          <w:sz w:val="24"/>
          <w:szCs w:val="24"/>
        </w:rPr>
      </w:pPr>
    </w:p>
    <w:p w14:paraId="161153BF" w14:textId="2898E146" w:rsidR="00F01F8D" w:rsidRPr="00885F43" w:rsidRDefault="00F01F8D" w:rsidP="00F770BB">
      <w:pPr>
        <w:pStyle w:val="NoSpacing"/>
        <w:tabs>
          <w:tab w:val="center" w:pos="450"/>
        </w:tabs>
        <w:rPr>
          <w:rFonts w:ascii="Times New Roman" w:eastAsia="Times New Roman" w:hAnsi="Times New Roman"/>
          <w:b/>
          <w:bCs/>
          <w:sz w:val="24"/>
          <w:szCs w:val="24"/>
        </w:rPr>
      </w:pPr>
      <w:r w:rsidRPr="00885F43">
        <w:rPr>
          <w:rFonts w:ascii="Times New Roman" w:eastAsia="Times New Roman" w:hAnsi="Times New Roman"/>
          <w:b/>
          <w:bCs/>
          <w:sz w:val="24"/>
          <w:szCs w:val="24"/>
        </w:rPr>
        <w:t>6.</w:t>
      </w:r>
      <w:r w:rsidR="244CD54B" w:rsidRPr="00885F43">
        <w:rPr>
          <w:rFonts w:ascii="Times New Roman" w:eastAsia="Times New Roman" w:hAnsi="Times New Roman"/>
          <w:b/>
          <w:bCs/>
          <w:sz w:val="24"/>
          <w:szCs w:val="24"/>
        </w:rPr>
        <w:t xml:space="preserve">   </w:t>
      </w:r>
      <w:r w:rsidRPr="00885F43">
        <w:rPr>
          <w:rFonts w:ascii="Times New Roman" w:eastAsia="Times New Roman" w:hAnsi="Times New Roman"/>
          <w:b/>
          <w:bCs/>
          <w:sz w:val="24"/>
          <w:szCs w:val="24"/>
        </w:rPr>
        <w:t>ESCAPING FIRES</w:t>
      </w:r>
    </w:p>
    <w:p w14:paraId="28576CC6" w14:textId="77777777" w:rsidR="00F01F8D" w:rsidRDefault="00F01F8D" w:rsidP="00F770BB">
      <w:pPr>
        <w:pStyle w:val="NoSpacing"/>
        <w:tabs>
          <w:tab w:val="center" w:pos="450"/>
        </w:tabs>
        <w:rPr>
          <w:rFonts w:ascii="Times New Roman" w:eastAsia="Times New Roman" w:hAnsi="Times New Roman"/>
          <w:sz w:val="24"/>
          <w:szCs w:val="24"/>
        </w:rPr>
      </w:pPr>
    </w:p>
    <w:p w14:paraId="67689CE6" w14:textId="78898FBE" w:rsidR="00870C14" w:rsidRPr="00F01F8D" w:rsidRDefault="00056DA2" w:rsidP="00F770BB">
      <w:pPr>
        <w:pStyle w:val="NoSpacing"/>
        <w:tabs>
          <w:tab w:val="center" w:pos="450"/>
        </w:tabs>
        <w:rPr>
          <w:rFonts w:ascii="Times New Roman" w:hAnsi="Times New Roman"/>
          <w:sz w:val="24"/>
          <w:szCs w:val="24"/>
        </w:rPr>
      </w:pPr>
      <w:r>
        <w:rPr>
          <w:rFonts w:ascii="Times New Roman" w:eastAsia="Times New Roman" w:hAnsi="Times New Roman"/>
          <w:sz w:val="24"/>
          <w:szCs w:val="24"/>
        </w:rPr>
        <w:t>6.</w:t>
      </w:r>
      <w:r w:rsidR="00754597">
        <w:rPr>
          <w:rFonts w:ascii="Times New Roman" w:eastAsia="Times New Roman" w:hAnsi="Times New Roman"/>
          <w:sz w:val="24"/>
          <w:szCs w:val="24"/>
        </w:rPr>
        <w:t>1</w:t>
      </w:r>
      <w:r>
        <w:rPr>
          <w:rFonts w:ascii="Times New Roman" w:eastAsia="Times New Roman" w:hAnsi="Times New Roman"/>
          <w:sz w:val="24"/>
          <w:szCs w:val="24"/>
        </w:rPr>
        <w:t xml:space="preserve"> </w:t>
      </w:r>
      <w:r w:rsidR="00D8435D" w:rsidRPr="00F01F8D">
        <w:rPr>
          <w:rFonts w:ascii="Times New Roman" w:eastAsia="Times New Roman" w:hAnsi="Times New Roman"/>
          <w:sz w:val="24"/>
          <w:szCs w:val="24"/>
        </w:rPr>
        <w:t>Corridors, Egress Routes, Exit Doors</w:t>
      </w:r>
    </w:p>
    <w:p w14:paraId="187F57B8" w14:textId="77777777" w:rsidR="00213D13" w:rsidRPr="00F01F8D" w:rsidRDefault="00213D13"/>
    <w:p w14:paraId="3A32AA10" w14:textId="02F052FF" w:rsidR="00213D13" w:rsidRPr="00F01F8D" w:rsidRDefault="00FB26E2" w:rsidP="00F770BB">
      <w:r>
        <w:t>6</w:t>
      </w:r>
      <w:r w:rsidR="1D25F9D1" w:rsidRPr="00F01F8D">
        <w:t>.</w:t>
      </w:r>
      <w:r w:rsidR="244CD54B" w:rsidRPr="00F01F8D">
        <w:t>1</w:t>
      </w:r>
      <w:r w:rsidR="00754597">
        <w:t>.1</w:t>
      </w:r>
      <w:r w:rsidR="244CD54B" w:rsidRPr="00F01F8D">
        <w:t xml:space="preserve">   </w:t>
      </w:r>
      <w:r w:rsidR="00870C14" w:rsidRPr="00F01F8D">
        <w:t xml:space="preserve">In an emergency, one of the most important requirements is to ensure that all occupants can leave the building safely. </w:t>
      </w:r>
    </w:p>
    <w:p w14:paraId="54738AF4" w14:textId="77777777" w:rsidR="00213D13" w:rsidRPr="00F01F8D" w:rsidRDefault="00213D13"/>
    <w:p w14:paraId="09AD0DF7" w14:textId="762D50C4" w:rsidR="00870C14" w:rsidRPr="00F01F8D" w:rsidRDefault="003B3E76" w:rsidP="00F770BB">
      <w:r>
        <w:t>6</w:t>
      </w:r>
      <w:r w:rsidR="1D25F9D1" w:rsidRPr="00F01F8D">
        <w:t>.</w:t>
      </w:r>
      <w:r w:rsidR="00D11D1A">
        <w:t>1</w:t>
      </w:r>
      <w:r w:rsidR="00754597">
        <w:t>.</w:t>
      </w:r>
      <w:r w:rsidR="00D11D1A">
        <w:t>2</w:t>
      </w:r>
      <w:r w:rsidR="244CD54B" w:rsidRPr="00F01F8D">
        <w:t xml:space="preserve"> </w:t>
      </w:r>
      <w:r w:rsidR="45AC69F9" w:rsidRPr="00F01F8D">
        <w:t xml:space="preserve">  </w:t>
      </w:r>
      <w:r w:rsidR="00870C14" w:rsidRPr="00F01F8D">
        <w:t>To accommodate this, corridors, hallways and exits are designed and constructed to allow people to leave the building in the safest and quickest method possible and must remain unobstructed at all times.</w:t>
      </w:r>
    </w:p>
    <w:p w14:paraId="46ABBD8F" w14:textId="77777777" w:rsidR="00870C14" w:rsidRPr="00F01F8D" w:rsidRDefault="00870C14">
      <w:pPr>
        <w:pStyle w:val="NoSpacing"/>
        <w:rPr>
          <w:rFonts w:ascii="Times New Roman" w:eastAsia="Times New Roman" w:hAnsi="Times New Roman"/>
          <w:sz w:val="24"/>
          <w:szCs w:val="24"/>
        </w:rPr>
      </w:pPr>
    </w:p>
    <w:p w14:paraId="7D1810DE" w14:textId="77777777" w:rsidR="002C684E" w:rsidRDefault="003B3E76">
      <w:pPr>
        <w:pStyle w:val="NoSpacing"/>
        <w:rPr>
          <w:rFonts w:ascii="Times New Roman" w:eastAsia="Times New Roman" w:hAnsi="Times New Roman"/>
          <w:sz w:val="24"/>
          <w:szCs w:val="24"/>
        </w:rPr>
      </w:pPr>
      <w:r>
        <w:rPr>
          <w:rFonts w:ascii="Times New Roman" w:eastAsia="Times New Roman" w:hAnsi="Times New Roman"/>
          <w:sz w:val="24"/>
          <w:szCs w:val="24"/>
        </w:rPr>
        <w:t>6</w:t>
      </w:r>
      <w:r w:rsidR="00213D13" w:rsidRPr="00F01F8D">
        <w:rPr>
          <w:rFonts w:ascii="Times New Roman" w:eastAsia="Times New Roman" w:hAnsi="Times New Roman"/>
          <w:sz w:val="24"/>
          <w:szCs w:val="24"/>
        </w:rPr>
        <w:t>.</w:t>
      </w:r>
      <w:r w:rsidR="00D11D1A">
        <w:rPr>
          <w:rFonts w:ascii="Times New Roman" w:eastAsia="Times New Roman" w:hAnsi="Times New Roman"/>
          <w:sz w:val="24"/>
          <w:szCs w:val="24"/>
        </w:rPr>
        <w:t>2</w:t>
      </w:r>
      <w:r w:rsidR="00213D13" w:rsidRPr="00F01F8D">
        <w:rPr>
          <w:rFonts w:ascii="Times New Roman" w:eastAsia="Times New Roman" w:hAnsi="Times New Roman"/>
          <w:sz w:val="24"/>
          <w:szCs w:val="24"/>
        </w:rPr>
        <w:t xml:space="preserve">   </w:t>
      </w:r>
      <w:r w:rsidR="001C300E" w:rsidRPr="00F01F8D">
        <w:rPr>
          <w:rFonts w:ascii="Times New Roman" w:eastAsia="Times New Roman" w:hAnsi="Times New Roman"/>
          <w:sz w:val="24"/>
          <w:szCs w:val="24"/>
        </w:rPr>
        <w:t>Obstructions</w:t>
      </w:r>
    </w:p>
    <w:p w14:paraId="4214002F" w14:textId="77777777" w:rsidR="002C684E" w:rsidRDefault="002C684E">
      <w:pPr>
        <w:pStyle w:val="NoSpacing"/>
        <w:rPr>
          <w:rFonts w:ascii="Times New Roman" w:eastAsia="Times New Roman" w:hAnsi="Times New Roman"/>
          <w:sz w:val="24"/>
          <w:szCs w:val="24"/>
        </w:rPr>
      </w:pPr>
    </w:p>
    <w:p w14:paraId="54EF3943" w14:textId="2BF271AA" w:rsidR="00870C14" w:rsidRPr="00F01F8D" w:rsidRDefault="002C684E">
      <w:pPr>
        <w:pStyle w:val="NoSpacing"/>
        <w:rPr>
          <w:rFonts w:ascii="Times New Roman" w:eastAsia="Times New Roman" w:hAnsi="Times New Roman"/>
          <w:sz w:val="24"/>
          <w:szCs w:val="24"/>
        </w:rPr>
      </w:pPr>
      <w:r>
        <w:rPr>
          <w:rFonts w:ascii="Times New Roman" w:eastAsia="Times New Roman" w:hAnsi="Times New Roman"/>
          <w:sz w:val="24"/>
          <w:szCs w:val="24"/>
        </w:rPr>
        <w:t>6.2</w:t>
      </w:r>
      <w:r w:rsidR="00870C14" w:rsidRPr="00F01F8D">
        <w:rPr>
          <w:rFonts w:ascii="Times New Roman" w:eastAsia="Times New Roman" w:hAnsi="Times New Roman"/>
          <w:sz w:val="24"/>
          <w:szCs w:val="24"/>
        </w:rPr>
        <w:t xml:space="preserve">No corridor, aisle way or component of a means of egress </w:t>
      </w:r>
      <w:r w:rsidR="00AB0385" w:rsidRPr="00F01F8D">
        <w:rPr>
          <w:rFonts w:ascii="Times New Roman" w:eastAsia="Times New Roman" w:hAnsi="Times New Roman"/>
          <w:sz w:val="24"/>
          <w:szCs w:val="24"/>
        </w:rPr>
        <w:t xml:space="preserve">(exit from the building) </w:t>
      </w:r>
      <w:r w:rsidR="00870C14" w:rsidRPr="00F01F8D">
        <w:rPr>
          <w:rFonts w:ascii="Times New Roman" w:eastAsia="Times New Roman" w:hAnsi="Times New Roman"/>
          <w:sz w:val="24"/>
          <w:szCs w:val="24"/>
        </w:rPr>
        <w:t>may be obstructed</w:t>
      </w:r>
      <w:r w:rsidR="0077314E" w:rsidRPr="00F01F8D">
        <w:rPr>
          <w:rFonts w:ascii="Times New Roman" w:eastAsia="Times New Roman" w:hAnsi="Times New Roman"/>
          <w:sz w:val="24"/>
          <w:szCs w:val="24"/>
        </w:rPr>
        <w:t xml:space="preserve"> at any time.</w:t>
      </w:r>
    </w:p>
    <w:p w14:paraId="06BBA33E" w14:textId="77777777" w:rsidR="00213D13" w:rsidRPr="00F01F8D" w:rsidRDefault="00213D13">
      <w:pPr>
        <w:pStyle w:val="NoSpacing"/>
        <w:rPr>
          <w:rFonts w:ascii="Times New Roman" w:eastAsia="Times New Roman" w:hAnsi="Times New Roman"/>
          <w:sz w:val="24"/>
          <w:szCs w:val="24"/>
        </w:rPr>
      </w:pPr>
    </w:p>
    <w:p w14:paraId="5F0B4B4A" w14:textId="2B2E8DF4" w:rsidR="00870C14" w:rsidRPr="00F01F8D" w:rsidRDefault="00205EF6">
      <w:pPr>
        <w:pStyle w:val="NoSpacing"/>
        <w:rPr>
          <w:rFonts w:ascii="Times New Roman" w:eastAsia="Times New Roman" w:hAnsi="Times New Roman"/>
          <w:sz w:val="24"/>
          <w:szCs w:val="24"/>
        </w:rPr>
      </w:pPr>
      <w:r>
        <w:rPr>
          <w:rFonts w:ascii="Times New Roman" w:eastAsia="Times New Roman" w:hAnsi="Times New Roman"/>
          <w:sz w:val="24"/>
          <w:szCs w:val="24"/>
        </w:rPr>
        <w:t>6</w:t>
      </w:r>
      <w:r w:rsidR="00213D13" w:rsidRPr="00F01F8D">
        <w:rPr>
          <w:rFonts w:ascii="Times New Roman" w:eastAsia="Times New Roman" w:hAnsi="Times New Roman"/>
          <w:sz w:val="24"/>
          <w:szCs w:val="24"/>
        </w:rPr>
        <w:t>.</w:t>
      </w:r>
      <w:r w:rsidR="00D11D1A">
        <w:rPr>
          <w:rFonts w:ascii="Times New Roman" w:eastAsia="Times New Roman" w:hAnsi="Times New Roman"/>
          <w:sz w:val="24"/>
          <w:szCs w:val="24"/>
        </w:rPr>
        <w:t>2</w:t>
      </w:r>
      <w:r w:rsidR="00213D13" w:rsidRPr="00F01F8D">
        <w:rPr>
          <w:rFonts w:ascii="Times New Roman" w:eastAsia="Times New Roman" w:hAnsi="Times New Roman"/>
          <w:sz w:val="24"/>
          <w:szCs w:val="24"/>
        </w:rPr>
        <w:t>.</w:t>
      </w:r>
      <w:r w:rsidR="002C684E">
        <w:rPr>
          <w:rFonts w:ascii="Times New Roman" w:eastAsia="Times New Roman" w:hAnsi="Times New Roman"/>
          <w:sz w:val="24"/>
          <w:szCs w:val="24"/>
        </w:rPr>
        <w:t>2</w:t>
      </w:r>
      <w:r w:rsidR="00213D13" w:rsidRPr="00F01F8D">
        <w:rPr>
          <w:rFonts w:ascii="Times New Roman" w:eastAsia="Times New Roman" w:hAnsi="Times New Roman"/>
          <w:sz w:val="24"/>
          <w:szCs w:val="24"/>
        </w:rPr>
        <w:t xml:space="preserve">   </w:t>
      </w:r>
      <w:r w:rsidR="00870C14" w:rsidRPr="00F01F8D">
        <w:rPr>
          <w:rFonts w:ascii="Times New Roman" w:eastAsia="Times New Roman" w:hAnsi="Times New Roman"/>
          <w:sz w:val="24"/>
          <w:szCs w:val="24"/>
        </w:rPr>
        <w:t>Furniture and other items in lobbies must not obstruct the minimum width</w:t>
      </w:r>
      <w:r w:rsidR="00A33018">
        <w:rPr>
          <w:rFonts w:ascii="Times New Roman" w:eastAsia="Times New Roman" w:hAnsi="Times New Roman"/>
          <w:sz w:val="24"/>
          <w:szCs w:val="24"/>
        </w:rPr>
        <w:t xml:space="preserve"> (see Subsection 6.4)</w:t>
      </w:r>
      <w:r w:rsidR="00870C14" w:rsidRPr="00F01F8D">
        <w:rPr>
          <w:rFonts w:ascii="Times New Roman" w:eastAsia="Times New Roman" w:hAnsi="Times New Roman"/>
          <w:sz w:val="24"/>
          <w:szCs w:val="24"/>
        </w:rPr>
        <w:t xml:space="preserve"> and must be arranged so there is a direct path of egress through the lobby to the exit.</w:t>
      </w:r>
    </w:p>
    <w:p w14:paraId="464FCBC1" w14:textId="77777777" w:rsidR="00213D13" w:rsidRPr="00F01F8D" w:rsidRDefault="00213D13">
      <w:pPr>
        <w:pStyle w:val="NoSpacing"/>
        <w:rPr>
          <w:rFonts w:ascii="Times New Roman" w:eastAsia="Times New Roman" w:hAnsi="Times New Roman"/>
          <w:sz w:val="24"/>
          <w:szCs w:val="24"/>
        </w:rPr>
      </w:pPr>
    </w:p>
    <w:p w14:paraId="627598D3" w14:textId="027394BA" w:rsidR="00870C14" w:rsidRPr="00F01F8D" w:rsidRDefault="004F5D12">
      <w:pPr>
        <w:pStyle w:val="NoSpacing"/>
        <w:rPr>
          <w:rFonts w:ascii="Times New Roman" w:eastAsia="Times New Roman" w:hAnsi="Times New Roman"/>
          <w:sz w:val="24"/>
          <w:szCs w:val="24"/>
        </w:rPr>
      </w:pPr>
      <w:r>
        <w:rPr>
          <w:rFonts w:ascii="Times New Roman" w:eastAsia="Times New Roman" w:hAnsi="Times New Roman"/>
          <w:sz w:val="24"/>
          <w:szCs w:val="24"/>
        </w:rPr>
        <w:t>6</w:t>
      </w:r>
      <w:r w:rsidR="00213D13" w:rsidRPr="00F01F8D">
        <w:rPr>
          <w:rFonts w:ascii="Times New Roman" w:eastAsia="Times New Roman" w:hAnsi="Times New Roman"/>
          <w:sz w:val="24"/>
          <w:szCs w:val="24"/>
        </w:rPr>
        <w:t>.</w:t>
      </w:r>
      <w:r w:rsidR="00D11D1A">
        <w:rPr>
          <w:rFonts w:ascii="Times New Roman" w:eastAsia="Times New Roman" w:hAnsi="Times New Roman"/>
          <w:sz w:val="24"/>
          <w:szCs w:val="24"/>
        </w:rPr>
        <w:t>2</w:t>
      </w:r>
      <w:r w:rsidR="00213D13" w:rsidRPr="00F01F8D">
        <w:rPr>
          <w:rFonts w:ascii="Times New Roman" w:eastAsia="Times New Roman" w:hAnsi="Times New Roman"/>
          <w:sz w:val="24"/>
          <w:szCs w:val="24"/>
        </w:rPr>
        <w:t>.</w:t>
      </w:r>
      <w:r w:rsidR="002C684E">
        <w:rPr>
          <w:rFonts w:ascii="Times New Roman" w:eastAsia="Times New Roman" w:hAnsi="Times New Roman"/>
          <w:sz w:val="24"/>
          <w:szCs w:val="24"/>
        </w:rPr>
        <w:t>3</w:t>
      </w:r>
      <w:r w:rsidR="00213D13" w:rsidRPr="00F01F8D">
        <w:rPr>
          <w:rFonts w:ascii="Times New Roman" w:eastAsia="Times New Roman" w:hAnsi="Times New Roman"/>
          <w:sz w:val="24"/>
          <w:szCs w:val="24"/>
        </w:rPr>
        <w:t xml:space="preserve">   </w:t>
      </w:r>
      <w:r w:rsidR="00870C14" w:rsidRPr="00F01F8D">
        <w:rPr>
          <w:rFonts w:ascii="Times New Roman" w:eastAsia="Times New Roman" w:hAnsi="Times New Roman"/>
          <w:sz w:val="24"/>
          <w:szCs w:val="24"/>
        </w:rPr>
        <w:t>Wires, cables or extension cords must not be laid across corridors, aisles or pathways.</w:t>
      </w:r>
    </w:p>
    <w:p w14:paraId="5C8C6B09" w14:textId="77777777" w:rsidR="00213D13" w:rsidRPr="00F01F8D" w:rsidRDefault="00213D13">
      <w:pPr>
        <w:pStyle w:val="NoSpacing"/>
        <w:rPr>
          <w:rFonts w:ascii="Times New Roman" w:eastAsia="Times New Roman" w:hAnsi="Times New Roman"/>
          <w:sz w:val="24"/>
          <w:szCs w:val="24"/>
        </w:rPr>
      </w:pPr>
    </w:p>
    <w:p w14:paraId="56591E09" w14:textId="575F4546" w:rsidR="00870C14" w:rsidRPr="00F01F8D" w:rsidRDefault="004F5D12">
      <w:pPr>
        <w:pStyle w:val="NoSpacing"/>
        <w:rPr>
          <w:rFonts w:ascii="Times New Roman" w:eastAsia="Times New Roman" w:hAnsi="Times New Roman"/>
          <w:sz w:val="24"/>
          <w:szCs w:val="24"/>
        </w:rPr>
      </w:pPr>
      <w:r>
        <w:rPr>
          <w:rFonts w:ascii="Times New Roman" w:eastAsia="Times New Roman" w:hAnsi="Times New Roman"/>
          <w:sz w:val="24"/>
          <w:szCs w:val="24"/>
        </w:rPr>
        <w:t>6</w:t>
      </w:r>
      <w:r w:rsidR="00213D13" w:rsidRPr="00F01F8D">
        <w:rPr>
          <w:rFonts w:ascii="Times New Roman" w:eastAsia="Times New Roman" w:hAnsi="Times New Roman"/>
          <w:sz w:val="24"/>
          <w:szCs w:val="24"/>
        </w:rPr>
        <w:t>.</w:t>
      </w:r>
      <w:r w:rsidR="00D11D1A">
        <w:rPr>
          <w:rFonts w:ascii="Times New Roman" w:eastAsia="Times New Roman" w:hAnsi="Times New Roman"/>
          <w:sz w:val="24"/>
          <w:szCs w:val="24"/>
        </w:rPr>
        <w:t>2</w:t>
      </w:r>
      <w:r w:rsidR="00213D13" w:rsidRPr="00F01F8D">
        <w:rPr>
          <w:rFonts w:ascii="Times New Roman" w:eastAsia="Times New Roman" w:hAnsi="Times New Roman"/>
          <w:sz w:val="24"/>
          <w:szCs w:val="24"/>
        </w:rPr>
        <w:t>.</w:t>
      </w:r>
      <w:r w:rsidR="00E96DE8">
        <w:rPr>
          <w:rFonts w:ascii="Times New Roman" w:eastAsia="Times New Roman" w:hAnsi="Times New Roman"/>
          <w:sz w:val="24"/>
          <w:szCs w:val="24"/>
        </w:rPr>
        <w:t>4</w:t>
      </w:r>
      <w:r w:rsidR="00213D13" w:rsidRPr="00F01F8D">
        <w:rPr>
          <w:rFonts w:ascii="Times New Roman" w:eastAsia="Times New Roman" w:hAnsi="Times New Roman"/>
          <w:sz w:val="24"/>
          <w:szCs w:val="24"/>
        </w:rPr>
        <w:t xml:space="preserve">   </w:t>
      </w:r>
      <w:r w:rsidR="00870C14" w:rsidRPr="00F01F8D">
        <w:rPr>
          <w:rFonts w:ascii="Times New Roman" w:eastAsia="Times New Roman" w:hAnsi="Times New Roman"/>
          <w:sz w:val="24"/>
          <w:szCs w:val="24"/>
        </w:rPr>
        <w:t>Egress doors shall not be locked from the egress side</w:t>
      </w:r>
      <w:r w:rsidR="00213D13" w:rsidRPr="00F01F8D">
        <w:rPr>
          <w:rFonts w:ascii="Times New Roman" w:eastAsia="Times New Roman" w:hAnsi="Times New Roman"/>
          <w:sz w:val="24"/>
          <w:szCs w:val="24"/>
        </w:rPr>
        <w:t xml:space="preserve"> (inside)</w:t>
      </w:r>
      <w:r w:rsidR="0077314E" w:rsidRPr="00F01F8D">
        <w:rPr>
          <w:rFonts w:ascii="Times New Roman" w:eastAsia="Times New Roman" w:hAnsi="Times New Roman"/>
          <w:sz w:val="24"/>
          <w:szCs w:val="24"/>
        </w:rPr>
        <w:t>. All access-</w:t>
      </w:r>
      <w:r w:rsidR="00870C14" w:rsidRPr="00F01F8D">
        <w:rPr>
          <w:rFonts w:ascii="Times New Roman" w:eastAsia="Times New Roman" w:hAnsi="Times New Roman"/>
          <w:sz w:val="24"/>
          <w:szCs w:val="24"/>
        </w:rPr>
        <w:t xml:space="preserve">controlled, delayed egress and special locking devices must meet </w:t>
      </w:r>
      <w:r w:rsidR="0077314E" w:rsidRPr="00F01F8D">
        <w:rPr>
          <w:rFonts w:ascii="Times New Roman" w:eastAsia="Times New Roman" w:hAnsi="Times New Roman"/>
          <w:sz w:val="24"/>
          <w:szCs w:val="24"/>
        </w:rPr>
        <w:t xml:space="preserve">the requirements of </w:t>
      </w:r>
      <w:r w:rsidR="00870C14" w:rsidRPr="00F01F8D">
        <w:rPr>
          <w:rFonts w:ascii="Times New Roman" w:eastAsia="Times New Roman" w:hAnsi="Times New Roman"/>
          <w:sz w:val="24"/>
          <w:szCs w:val="24"/>
        </w:rPr>
        <w:t xml:space="preserve">the </w:t>
      </w:r>
      <w:hyperlink r:id="rId48" w:history="1">
        <w:r w:rsidR="00870C14" w:rsidRPr="00F01F8D">
          <w:rPr>
            <w:rStyle w:val="Hyperlink"/>
            <w:rFonts w:ascii="Times New Roman" w:eastAsia="Times New Roman" w:hAnsi="Times New Roman"/>
            <w:sz w:val="24"/>
            <w:szCs w:val="24"/>
          </w:rPr>
          <w:t>NC Fire Code</w:t>
        </w:r>
      </w:hyperlink>
      <w:r w:rsidR="00870C14" w:rsidRPr="00F01F8D">
        <w:rPr>
          <w:rFonts w:ascii="Times New Roman" w:eastAsia="Times New Roman" w:hAnsi="Times New Roman"/>
          <w:sz w:val="24"/>
          <w:szCs w:val="24"/>
        </w:rPr>
        <w:t>.</w:t>
      </w:r>
    </w:p>
    <w:p w14:paraId="3382A365" w14:textId="77777777" w:rsidR="00BB134D" w:rsidRPr="00F01F8D" w:rsidRDefault="00BB134D">
      <w:pPr>
        <w:pStyle w:val="NoSpacing"/>
        <w:rPr>
          <w:rFonts w:ascii="Times New Roman" w:eastAsia="Times New Roman" w:hAnsi="Times New Roman"/>
          <w:sz w:val="24"/>
          <w:szCs w:val="24"/>
        </w:rPr>
      </w:pPr>
    </w:p>
    <w:p w14:paraId="6C00CEEA" w14:textId="77777777" w:rsidR="005C34A2" w:rsidRPr="00F01F8D" w:rsidRDefault="005C34A2" w:rsidP="005C34A2">
      <w:pPr>
        <w:pStyle w:val="NoSpacing"/>
        <w:rPr>
          <w:rFonts w:ascii="Times New Roman" w:eastAsia="Times New Roman" w:hAnsi="Times New Roman"/>
          <w:sz w:val="24"/>
          <w:szCs w:val="24"/>
        </w:rPr>
      </w:pPr>
      <w:r>
        <w:rPr>
          <w:rFonts w:ascii="Times New Roman" w:eastAsia="Times New Roman" w:hAnsi="Times New Roman"/>
          <w:sz w:val="24"/>
          <w:szCs w:val="24"/>
        </w:rPr>
        <w:t>6</w:t>
      </w:r>
      <w:r w:rsidRPr="00F01F8D">
        <w:rPr>
          <w:rFonts w:ascii="Times New Roman" w:eastAsia="Times New Roman" w:hAnsi="Times New Roman"/>
          <w:sz w:val="24"/>
          <w:szCs w:val="24"/>
        </w:rPr>
        <w:t>.</w:t>
      </w:r>
      <w:r>
        <w:rPr>
          <w:rFonts w:ascii="Times New Roman" w:eastAsia="Times New Roman" w:hAnsi="Times New Roman"/>
          <w:sz w:val="24"/>
          <w:szCs w:val="24"/>
        </w:rPr>
        <w:t>3</w:t>
      </w:r>
      <w:r w:rsidRPr="00F01F8D">
        <w:rPr>
          <w:rFonts w:ascii="Times New Roman" w:eastAsia="Times New Roman" w:hAnsi="Times New Roman"/>
          <w:sz w:val="24"/>
          <w:szCs w:val="24"/>
        </w:rPr>
        <w:t xml:space="preserve"> Protrusions</w:t>
      </w:r>
    </w:p>
    <w:p w14:paraId="760ED5E6" w14:textId="77777777" w:rsidR="005C34A2" w:rsidRPr="00F01F8D" w:rsidRDefault="005C34A2" w:rsidP="005C34A2">
      <w:pPr>
        <w:pStyle w:val="NoSpacing"/>
        <w:ind w:left="720"/>
        <w:rPr>
          <w:rFonts w:ascii="Times New Roman" w:eastAsia="Times New Roman" w:hAnsi="Times New Roman"/>
          <w:sz w:val="24"/>
          <w:szCs w:val="24"/>
        </w:rPr>
      </w:pPr>
    </w:p>
    <w:p w14:paraId="3230D22A" w14:textId="21382016" w:rsidR="005C34A2" w:rsidRPr="00F01F8D" w:rsidRDefault="005C34A2" w:rsidP="005C34A2">
      <w:pPr>
        <w:pStyle w:val="NoSpacing"/>
        <w:rPr>
          <w:rFonts w:ascii="Times New Roman" w:eastAsia="Times New Roman" w:hAnsi="Times New Roman"/>
          <w:sz w:val="24"/>
          <w:szCs w:val="24"/>
        </w:rPr>
      </w:pPr>
      <w:r>
        <w:rPr>
          <w:rFonts w:ascii="Times New Roman" w:eastAsia="Times New Roman" w:hAnsi="Times New Roman"/>
          <w:sz w:val="24"/>
          <w:szCs w:val="24"/>
        </w:rPr>
        <w:t>6</w:t>
      </w:r>
      <w:r w:rsidRPr="00F01F8D">
        <w:rPr>
          <w:rFonts w:ascii="Times New Roman" w:eastAsia="Times New Roman" w:hAnsi="Times New Roman"/>
          <w:sz w:val="24"/>
          <w:szCs w:val="24"/>
        </w:rPr>
        <w:t>.</w:t>
      </w:r>
      <w:r>
        <w:rPr>
          <w:rFonts w:ascii="Times New Roman" w:eastAsia="Times New Roman" w:hAnsi="Times New Roman"/>
          <w:sz w:val="24"/>
          <w:szCs w:val="24"/>
        </w:rPr>
        <w:t>3</w:t>
      </w:r>
      <w:r w:rsidRPr="00F01F8D">
        <w:rPr>
          <w:rFonts w:ascii="Times New Roman" w:eastAsia="Times New Roman" w:hAnsi="Times New Roman"/>
          <w:sz w:val="24"/>
          <w:szCs w:val="24"/>
        </w:rPr>
        <w:t xml:space="preserve">.1   Furniture, artwork, wall hangings, statues, etc., which protrude from the walls must not obstruct the </w:t>
      </w:r>
      <w:r w:rsidRPr="00361D7A">
        <w:rPr>
          <w:rFonts w:ascii="Times New Roman" w:eastAsia="Times New Roman" w:hAnsi="Times New Roman"/>
          <w:sz w:val="24"/>
          <w:szCs w:val="24"/>
        </w:rPr>
        <w:t xml:space="preserve">minimum width </w:t>
      </w:r>
      <w:r w:rsidR="00CE1A4B" w:rsidRPr="00361D7A">
        <w:rPr>
          <w:rFonts w:ascii="Times New Roman" w:eastAsia="Times New Roman" w:hAnsi="Times New Roman"/>
          <w:sz w:val="24"/>
          <w:szCs w:val="24"/>
        </w:rPr>
        <w:t>(see Subsection 6.4</w:t>
      </w:r>
      <w:r w:rsidR="00CE1A4B">
        <w:rPr>
          <w:rFonts w:ascii="Times New Roman" w:eastAsia="Times New Roman" w:hAnsi="Times New Roman"/>
          <w:sz w:val="24"/>
          <w:szCs w:val="24"/>
        </w:rPr>
        <w:t>)</w:t>
      </w:r>
      <w:r w:rsidR="00A53800">
        <w:rPr>
          <w:rFonts w:ascii="Times New Roman" w:eastAsia="Times New Roman" w:hAnsi="Times New Roman"/>
          <w:sz w:val="24"/>
          <w:szCs w:val="24"/>
        </w:rPr>
        <w:t xml:space="preserve"> </w:t>
      </w:r>
      <w:r w:rsidRPr="00F01F8D">
        <w:rPr>
          <w:rFonts w:ascii="Times New Roman" w:eastAsia="Times New Roman" w:hAnsi="Times New Roman"/>
          <w:sz w:val="24"/>
          <w:szCs w:val="24"/>
        </w:rPr>
        <w:t>nor present a tripping or other safety hazard.</w:t>
      </w:r>
    </w:p>
    <w:p w14:paraId="15FB679B" w14:textId="77777777" w:rsidR="005C34A2" w:rsidRPr="00F01F8D" w:rsidRDefault="005C34A2" w:rsidP="005C34A2">
      <w:pPr>
        <w:pStyle w:val="NoSpacing"/>
        <w:rPr>
          <w:rFonts w:ascii="Times New Roman" w:eastAsia="Times New Roman" w:hAnsi="Times New Roman"/>
          <w:sz w:val="24"/>
          <w:szCs w:val="24"/>
        </w:rPr>
      </w:pPr>
    </w:p>
    <w:p w14:paraId="68C270AF" w14:textId="0318AFCB" w:rsidR="005C34A2" w:rsidRPr="00F01F8D" w:rsidRDefault="005C34A2" w:rsidP="005C34A2">
      <w:pPr>
        <w:pStyle w:val="NoSpacing"/>
        <w:rPr>
          <w:rFonts w:ascii="Times New Roman" w:eastAsia="Times New Roman" w:hAnsi="Times New Roman"/>
          <w:sz w:val="24"/>
          <w:szCs w:val="24"/>
        </w:rPr>
      </w:pPr>
      <w:r>
        <w:rPr>
          <w:rFonts w:ascii="Times New Roman" w:eastAsia="Times New Roman" w:hAnsi="Times New Roman"/>
          <w:sz w:val="24"/>
          <w:szCs w:val="24"/>
        </w:rPr>
        <w:t>6</w:t>
      </w:r>
      <w:r w:rsidRPr="00F01F8D">
        <w:rPr>
          <w:rFonts w:ascii="Times New Roman" w:eastAsia="Times New Roman" w:hAnsi="Times New Roman"/>
          <w:sz w:val="24"/>
          <w:szCs w:val="24"/>
        </w:rPr>
        <w:t>.</w:t>
      </w:r>
      <w:r>
        <w:rPr>
          <w:rFonts w:ascii="Times New Roman" w:eastAsia="Times New Roman" w:hAnsi="Times New Roman"/>
          <w:sz w:val="24"/>
          <w:szCs w:val="24"/>
        </w:rPr>
        <w:t>3</w:t>
      </w:r>
      <w:r w:rsidRPr="00F01F8D">
        <w:rPr>
          <w:rFonts w:ascii="Times New Roman" w:eastAsia="Times New Roman" w:hAnsi="Times New Roman"/>
          <w:sz w:val="24"/>
          <w:szCs w:val="24"/>
        </w:rPr>
        <w:t>.2   Decorations must not obstruct any corridor, exit or safety device</w:t>
      </w:r>
    </w:p>
    <w:p w14:paraId="0669DF71" w14:textId="77777777" w:rsidR="005C34A2" w:rsidRPr="00F01F8D" w:rsidRDefault="005C34A2" w:rsidP="005C34A2">
      <w:pPr>
        <w:pStyle w:val="NoSpacing"/>
        <w:rPr>
          <w:rFonts w:ascii="Times New Roman" w:eastAsia="Times New Roman" w:hAnsi="Times New Roman"/>
          <w:sz w:val="24"/>
          <w:szCs w:val="24"/>
        </w:rPr>
      </w:pPr>
    </w:p>
    <w:p w14:paraId="26AD9AD0" w14:textId="246EA1F7" w:rsidR="005C34A2" w:rsidRPr="00F01F8D" w:rsidRDefault="00D20001" w:rsidP="005C34A2">
      <w:pPr>
        <w:pStyle w:val="NoSpacing"/>
        <w:rPr>
          <w:rFonts w:ascii="Times New Roman" w:eastAsia="Times New Roman" w:hAnsi="Times New Roman"/>
          <w:sz w:val="24"/>
          <w:szCs w:val="24"/>
        </w:rPr>
      </w:pPr>
      <w:r>
        <w:rPr>
          <w:rFonts w:ascii="Times New Roman" w:eastAsia="Times New Roman" w:hAnsi="Times New Roman"/>
          <w:sz w:val="24"/>
          <w:szCs w:val="24"/>
        </w:rPr>
        <w:t>6</w:t>
      </w:r>
      <w:r w:rsidRPr="00F01F8D">
        <w:rPr>
          <w:rFonts w:ascii="Times New Roman" w:eastAsia="Times New Roman" w:hAnsi="Times New Roman"/>
          <w:sz w:val="24"/>
          <w:szCs w:val="24"/>
        </w:rPr>
        <w:t>.</w:t>
      </w:r>
      <w:r>
        <w:rPr>
          <w:rFonts w:ascii="Times New Roman" w:eastAsia="Times New Roman" w:hAnsi="Times New Roman"/>
          <w:sz w:val="24"/>
          <w:szCs w:val="24"/>
        </w:rPr>
        <w:t>3.3</w:t>
      </w:r>
      <w:r w:rsidR="005C34A2" w:rsidRPr="00F01F8D">
        <w:rPr>
          <w:rFonts w:ascii="Times New Roman" w:eastAsia="Times New Roman" w:hAnsi="Times New Roman"/>
          <w:sz w:val="24"/>
          <w:szCs w:val="24"/>
        </w:rPr>
        <w:t xml:space="preserve">   Items not permitted in corridors include:</w:t>
      </w:r>
    </w:p>
    <w:p w14:paraId="6D18F035" w14:textId="77777777" w:rsidR="005C34A2" w:rsidRPr="00F01F8D" w:rsidRDefault="005C34A2" w:rsidP="005C34A2">
      <w:pPr>
        <w:pStyle w:val="NoSpacing"/>
        <w:rPr>
          <w:rFonts w:ascii="Times New Roman" w:eastAsia="Times New Roman" w:hAnsi="Times New Roman"/>
          <w:sz w:val="24"/>
          <w:szCs w:val="24"/>
        </w:rPr>
      </w:pPr>
    </w:p>
    <w:p w14:paraId="70C40881" w14:textId="3296402A" w:rsidR="005C34A2" w:rsidRPr="00F01F8D" w:rsidRDefault="002032AD" w:rsidP="005C34A2">
      <w:pPr>
        <w:pStyle w:val="NoSpacing"/>
        <w:rPr>
          <w:rFonts w:ascii="Times New Roman" w:eastAsia="Times New Roman" w:hAnsi="Times New Roman"/>
          <w:sz w:val="24"/>
          <w:szCs w:val="24"/>
        </w:rPr>
      </w:pPr>
      <w:r>
        <w:rPr>
          <w:rFonts w:ascii="Times New Roman" w:eastAsia="Times New Roman" w:hAnsi="Times New Roman"/>
          <w:sz w:val="24"/>
          <w:szCs w:val="24"/>
        </w:rPr>
        <w:t>6</w:t>
      </w:r>
      <w:r w:rsidRPr="00F01F8D">
        <w:rPr>
          <w:rFonts w:ascii="Times New Roman" w:eastAsia="Times New Roman" w:hAnsi="Times New Roman"/>
          <w:sz w:val="24"/>
          <w:szCs w:val="24"/>
        </w:rPr>
        <w:t>.</w:t>
      </w:r>
      <w:r>
        <w:rPr>
          <w:rFonts w:ascii="Times New Roman" w:eastAsia="Times New Roman" w:hAnsi="Times New Roman"/>
          <w:sz w:val="24"/>
          <w:szCs w:val="24"/>
        </w:rPr>
        <w:t>3</w:t>
      </w:r>
      <w:r w:rsidR="005C34A2" w:rsidRPr="00F01F8D">
        <w:rPr>
          <w:rFonts w:ascii="Times New Roman" w:eastAsia="Times New Roman" w:hAnsi="Times New Roman"/>
          <w:sz w:val="24"/>
          <w:szCs w:val="24"/>
        </w:rPr>
        <w:t>.</w:t>
      </w:r>
      <w:r w:rsidR="003F044F">
        <w:rPr>
          <w:rFonts w:ascii="Times New Roman" w:eastAsia="Times New Roman" w:hAnsi="Times New Roman"/>
          <w:sz w:val="24"/>
          <w:szCs w:val="24"/>
        </w:rPr>
        <w:t>3.</w:t>
      </w:r>
      <w:r w:rsidR="005C34A2" w:rsidRPr="00F01F8D">
        <w:rPr>
          <w:rFonts w:ascii="Times New Roman" w:eastAsia="Times New Roman" w:hAnsi="Times New Roman"/>
          <w:sz w:val="24"/>
          <w:szCs w:val="24"/>
        </w:rPr>
        <w:t>1   Flammable storage cabinets of any size.</w:t>
      </w:r>
    </w:p>
    <w:p w14:paraId="2B872265" w14:textId="77777777" w:rsidR="005C34A2" w:rsidRPr="00F01F8D" w:rsidRDefault="005C34A2" w:rsidP="005C34A2">
      <w:pPr>
        <w:pStyle w:val="NoSpacing"/>
        <w:rPr>
          <w:rFonts w:ascii="Times New Roman" w:eastAsia="Times New Roman" w:hAnsi="Times New Roman"/>
          <w:sz w:val="24"/>
          <w:szCs w:val="24"/>
        </w:rPr>
      </w:pPr>
    </w:p>
    <w:p w14:paraId="7A3F34F6" w14:textId="43BB88E0" w:rsidR="005C34A2" w:rsidRPr="00F01F8D" w:rsidRDefault="006C33E2" w:rsidP="005C34A2">
      <w:pPr>
        <w:pStyle w:val="NoSpacing"/>
        <w:rPr>
          <w:rFonts w:ascii="Times New Roman" w:eastAsia="Times New Roman" w:hAnsi="Times New Roman"/>
          <w:sz w:val="24"/>
          <w:szCs w:val="24"/>
        </w:rPr>
      </w:pPr>
      <w:r>
        <w:rPr>
          <w:rFonts w:ascii="Times New Roman" w:eastAsia="Times New Roman" w:hAnsi="Times New Roman"/>
          <w:sz w:val="24"/>
          <w:szCs w:val="24"/>
        </w:rPr>
        <w:t>6</w:t>
      </w:r>
      <w:r w:rsidRPr="00F01F8D">
        <w:rPr>
          <w:rFonts w:ascii="Times New Roman" w:eastAsia="Times New Roman" w:hAnsi="Times New Roman"/>
          <w:sz w:val="24"/>
          <w:szCs w:val="24"/>
        </w:rPr>
        <w:t>.</w:t>
      </w:r>
      <w:r>
        <w:rPr>
          <w:rFonts w:ascii="Times New Roman" w:eastAsia="Times New Roman" w:hAnsi="Times New Roman"/>
          <w:sz w:val="24"/>
          <w:szCs w:val="24"/>
        </w:rPr>
        <w:t>3</w:t>
      </w:r>
      <w:r w:rsidRPr="00F01F8D">
        <w:rPr>
          <w:rFonts w:ascii="Times New Roman" w:eastAsia="Times New Roman" w:hAnsi="Times New Roman"/>
          <w:sz w:val="24"/>
          <w:szCs w:val="24"/>
        </w:rPr>
        <w:t>.</w:t>
      </w:r>
      <w:r>
        <w:rPr>
          <w:rFonts w:ascii="Times New Roman" w:eastAsia="Times New Roman" w:hAnsi="Times New Roman"/>
          <w:sz w:val="24"/>
          <w:szCs w:val="24"/>
        </w:rPr>
        <w:t>3.</w:t>
      </w:r>
      <w:r w:rsidR="005C34A2" w:rsidRPr="00F01F8D">
        <w:rPr>
          <w:rFonts w:ascii="Times New Roman" w:eastAsia="Times New Roman" w:hAnsi="Times New Roman"/>
          <w:sz w:val="24"/>
          <w:szCs w:val="24"/>
        </w:rPr>
        <w:t>2   Compressed gas containers of any size.</w:t>
      </w:r>
    </w:p>
    <w:p w14:paraId="65DFAB04" w14:textId="77777777" w:rsidR="005C34A2" w:rsidRPr="00F01F8D" w:rsidRDefault="005C34A2" w:rsidP="005C34A2">
      <w:pPr>
        <w:pStyle w:val="NoSpacing"/>
        <w:rPr>
          <w:rFonts w:ascii="Times New Roman" w:eastAsia="Times New Roman" w:hAnsi="Times New Roman"/>
          <w:sz w:val="24"/>
          <w:szCs w:val="24"/>
        </w:rPr>
      </w:pPr>
    </w:p>
    <w:p w14:paraId="50B096CA" w14:textId="72C4568C" w:rsidR="005C34A2" w:rsidRPr="00F01F8D" w:rsidRDefault="00E06C05" w:rsidP="005C34A2">
      <w:pPr>
        <w:pStyle w:val="NoSpacing"/>
        <w:rPr>
          <w:rFonts w:ascii="Times New Roman" w:eastAsia="Times New Roman" w:hAnsi="Times New Roman"/>
          <w:sz w:val="24"/>
          <w:szCs w:val="24"/>
        </w:rPr>
      </w:pPr>
      <w:r>
        <w:rPr>
          <w:rFonts w:ascii="Times New Roman" w:eastAsia="Times New Roman" w:hAnsi="Times New Roman"/>
          <w:sz w:val="24"/>
          <w:szCs w:val="24"/>
        </w:rPr>
        <w:t>6</w:t>
      </w:r>
      <w:r w:rsidRPr="00F01F8D">
        <w:rPr>
          <w:rFonts w:ascii="Times New Roman" w:eastAsia="Times New Roman" w:hAnsi="Times New Roman"/>
          <w:sz w:val="24"/>
          <w:szCs w:val="24"/>
        </w:rPr>
        <w:t>.</w:t>
      </w:r>
      <w:r>
        <w:rPr>
          <w:rFonts w:ascii="Times New Roman" w:eastAsia="Times New Roman" w:hAnsi="Times New Roman"/>
          <w:sz w:val="24"/>
          <w:szCs w:val="24"/>
        </w:rPr>
        <w:t>3</w:t>
      </w:r>
      <w:r w:rsidRPr="00F01F8D">
        <w:rPr>
          <w:rFonts w:ascii="Times New Roman" w:eastAsia="Times New Roman" w:hAnsi="Times New Roman"/>
          <w:sz w:val="24"/>
          <w:szCs w:val="24"/>
        </w:rPr>
        <w:t>.</w:t>
      </w:r>
      <w:r>
        <w:rPr>
          <w:rFonts w:ascii="Times New Roman" w:eastAsia="Times New Roman" w:hAnsi="Times New Roman"/>
          <w:sz w:val="24"/>
          <w:szCs w:val="24"/>
        </w:rPr>
        <w:t>3.</w:t>
      </w:r>
      <w:r w:rsidR="005C34A2" w:rsidRPr="00F01F8D">
        <w:rPr>
          <w:rFonts w:ascii="Times New Roman" w:eastAsia="Times New Roman" w:hAnsi="Times New Roman"/>
          <w:sz w:val="24"/>
          <w:szCs w:val="24"/>
        </w:rPr>
        <w:t>3   Carts, cabinets, shelves, or other items on which combustibles or flammables are likely to be stored.</w:t>
      </w:r>
    </w:p>
    <w:p w14:paraId="21959129" w14:textId="77777777" w:rsidR="005C34A2" w:rsidRPr="00F01F8D" w:rsidRDefault="005C34A2" w:rsidP="005C34A2">
      <w:pPr>
        <w:pStyle w:val="NoSpacing"/>
        <w:rPr>
          <w:rFonts w:ascii="Times New Roman" w:eastAsia="Times New Roman" w:hAnsi="Times New Roman"/>
          <w:sz w:val="24"/>
          <w:szCs w:val="24"/>
        </w:rPr>
      </w:pPr>
    </w:p>
    <w:p w14:paraId="01EE9A34" w14:textId="76B36DBC" w:rsidR="005C34A2" w:rsidRPr="00F01F8D" w:rsidRDefault="00834206" w:rsidP="005C34A2">
      <w:pPr>
        <w:pStyle w:val="NoSpacing"/>
        <w:rPr>
          <w:rFonts w:ascii="Times New Roman" w:eastAsia="Times New Roman" w:hAnsi="Times New Roman"/>
          <w:sz w:val="24"/>
          <w:szCs w:val="24"/>
        </w:rPr>
      </w:pPr>
      <w:r>
        <w:rPr>
          <w:rFonts w:ascii="Times New Roman" w:eastAsia="Times New Roman" w:hAnsi="Times New Roman"/>
          <w:sz w:val="24"/>
          <w:szCs w:val="24"/>
        </w:rPr>
        <w:t>6</w:t>
      </w:r>
      <w:r w:rsidRPr="00F01F8D">
        <w:rPr>
          <w:rFonts w:ascii="Times New Roman" w:eastAsia="Times New Roman" w:hAnsi="Times New Roman"/>
          <w:sz w:val="24"/>
          <w:szCs w:val="24"/>
        </w:rPr>
        <w:t>.</w:t>
      </w:r>
      <w:r>
        <w:rPr>
          <w:rFonts w:ascii="Times New Roman" w:eastAsia="Times New Roman" w:hAnsi="Times New Roman"/>
          <w:sz w:val="24"/>
          <w:szCs w:val="24"/>
        </w:rPr>
        <w:t>3</w:t>
      </w:r>
      <w:r w:rsidRPr="00F01F8D">
        <w:rPr>
          <w:rFonts w:ascii="Times New Roman" w:eastAsia="Times New Roman" w:hAnsi="Times New Roman"/>
          <w:sz w:val="24"/>
          <w:szCs w:val="24"/>
        </w:rPr>
        <w:t>.</w:t>
      </w:r>
      <w:r>
        <w:rPr>
          <w:rFonts w:ascii="Times New Roman" w:eastAsia="Times New Roman" w:hAnsi="Times New Roman"/>
          <w:sz w:val="24"/>
          <w:szCs w:val="24"/>
        </w:rPr>
        <w:t>3.</w:t>
      </w:r>
      <w:r w:rsidR="005C34A2" w:rsidRPr="00F01F8D">
        <w:rPr>
          <w:rFonts w:ascii="Times New Roman" w:eastAsia="Times New Roman" w:hAnsi="Times New Roman"/>
          <w:sz w:val="24"/>
          <w:szCs w:val="24"/>
        </w:rPr>
        <w:t>4   Chemicals, munitions, pyrotechnics, or any other hazardous materials.</w:t>
      </w:r>
    </w:p>
    <w:p w14:paraId="399E7B3B" w14:textId="77777777" w:rsidR="005C34A2" w:rsidRPr="00F01F8D" w:rsidRDefault="005C34A2" w:rsidP="005C34A2">
      <w:pPr>
        <w:pStyle w:val="NoSpacing"/>
        <w:rPr>
          <w:rFonts w:ascii="Times New Roman" w:eastAsia="Times New Roman" w:hAnsi="Times New Roman"/>
          <w:sz w:val="24"/>
          <w:szCs w:val="24"/>
        </w:rPr>
      </w:pPr>
    </w:p>
    <w:p w14:paraId="0FEA6513" w14:textId="134CCD5F" w:rsidR="005C34A2" w:rsidRPr="00F01F8D" w:rsidRDefault="00834206" w:rsidP="005C34A2">
      <w:pPr>
        <w:pStyle w:val="NoSpacing"/>
        <w:rPr>
          <w:rFonts w:ascii="Times New Roman" w:eastAsia="Times New Roman" w:hAnsi="Times New Roman"/>
          <w:sz w:val="24"/>
          <w:szCs w:val="24"/>
        </w:rPr>
      </w:pPr>
      <w:r>
        <w:rPr>
          <w:rFonts w:ascii="Times New Roman" w:eastAsia="Times New Roman" w:hAnsi="Times New Roman"/>
          <w:sz w:val="24"/>
          <w:szCs w:val="24"/>
        </w:rPr>
        <w:t>6</w:t>
      </w:r>
      <w:r w:rsidRPr="00F01F8D">
        <w:rPr>
          <w:rFonts w:ascii="Times New Roman" w:eastAsia="Times New Roman" w:hAnsi="Times New Roman"/>
          <w:sz w:val="24"/>
          <w:szCs w:val="24"/>
        </w:rPr>
        <w:t>.</w:t>
      </w:r>
      <w:r>
        <w:rPr>
          <w:rFonts w:ascii="Times New Roman" w:eastAsia="Times New Roman" w:hAnsi="Times New Roman"/>
          <w:sz w:val="24"/>
          <w:szCs w:val="24"/>
        </w:rPr>
        <w:t>3</w:t>
      </w:r>
      <w:r w:rsidRPr="00F01F8D">
        <w:rPr>
          <w:rFonts w:ascii="Times New Roman" w:eastAsia="Times New Roman" w:hAnsi="Times New Roman"/>
          <w:sz w:val="24"/>
          <w:szCs w:val="24"/>
        </w:rPr>
        <w:t>.</w:t>
      </w:r>
      <w:r>
        <w:rPr>
          <w:rFonts w:ascii="Times New Roman" w:eastAsia="Times New Roman" w:hAnsi="Times New Roman"/>
          <w:sz w:val="24"/>
          <w:szCs w:val="24"/>
        </w:rPr>
        <w:t>3.</w:t>
      </w:r>
      <w:r w:rsidR="005C34A2" w:rsidRPr="00F01F8D">
        <w:rPr>
          <w:rFonts w:ascii="Times New Roman" w:eastAsia="Times New Roman" w:hAnsi="Times New Roman"/>
          <w:sz w:val="24"/>
          <w:szCs w:val="24"/>
        </w:rPr>
        <w:t>5   Any items that will impede the normal or emergency flow of traffic or will obstruct any emergency device (Decorations, Furniture, Etc.).</w:t>
      </w:r>
    </w:p>
    <w:p w14:paraId="2E343DD4" w14:textId="77777777" w:rsidR="005C34A2" w:rsidRPr="00F01F8D" w:rsidRDefault="005C34A2" w:rsidP="005C34A2">
      <w:pPr>
        <w:pStyle w:val="NoSpacing"/>
        <w:rPr>
          <w:rFonts w:ascii="Times New Roman" w:eastAsia="Times New Roman" w:hAnsi="Times New Roman"/>
          <w:sz w:val="24"/>
          <w:szCs w:val="24"/>
        </w:rPr>
      </w:pPr>
    </w:p>
    <w:p w14:paraId="2534C323" w14:textId="40CDE713" w:rsidR="005C34A2" w:rsidRPr="00F01F8D" w:rsidRDefault="00834206" w:rsidP="005C34A2">
      <w:pPr>
        <w:pStyle w:val="NoSpacing"/>
        <w:rPr>
          <w:rFonts w:ascii="Times New Roman" w:eastAsia="Times New Roman" w:hAnsi="Times New Roman"/>
          <w:sz w:val="24"/>
          <w:szCs w:val="24"/>
        </w:rPr>
      </w:pPr>
      <w:r>
        <w:rPr>
          <w:rFonts w:ascii="Times New Roman" w:eastAsia="Times New Roman" w:hAnsi="Times New Roman"/>
          <w:sz w:val="24"/>
          <w:szCs w:val="24"/>
        </w:rPr>
        <w:lastRenderedPageBreak/>
        <w:t>6</w:t>
      </w:r>
      <w:r w:rsidRPr="00F01F8D">
        <w:rPr>
          <w:rFonts w:ascii="Times New Roman" w:eastAsia="Times New Roman" w:hAnsi="Times New Roman"/>
          <w:sz w:val="24"/>
          <w:szCs w:val="24"/>
        </w:rPr>
        <w:t>.</w:t>
      </w:r>
      <w:r>
        <w:rPr>
          <w:rFonts w:ascii="Times New Roman" w:eastAsia="Times New Roman" w:hAnsi="Times New Roman"/>
          <w:sz w:val="24"/>
          <w:szCs w:val="24"/>
        </w:rPr>
        <w:t>3</w:t>
      </w:r>
      <w:r w:rsidRPr="00F01F8D">
        <w:rPr>
          <w:rFonts w:ascii="Times New Roman" w:eastAsia="Times New Roman" w:hAnsi="Times New Roman"/>
          <w:sz w:val="24"/>
          <w:szCs w:val="24"/>
        </w:rPr>
        <w:t>.</w:t>
      </w:r>
      <w:r>
        <w:rPr>
          <w:rFonts w:ascii="Times New Roman" w:eastAsia="Times New Roman" w:hAnsi="Times New Roman"/>
          <w:sz w:val="24"/>
          <w:szCs w:val="24"/>
        </w:rPr>
        <w:t>3.</w:t>
      </w:r>
      <w:r w:rsidR="005C34A2" w:rsidRPr="00F01F8D">
        <w:rPr>
          <w:rFonts w:ascii="Times New Roman" w:eastAsia="Times New Roman" w:hAnsi="Times New Roman"/>
          <w:sz w:val="24"/>
          <w:szCs w:val="24"/>
        </w:rPr>
        <w:t>6   Portable heaters, coffee pots, food warmers, or other devices that may present a hazard.</w:t>
      </w:r>
    </w:p>
    <w:p w14:paraId="742ED660" w14:textId="77777777" w:rsidR="005C34A2" w:rsidRPr="00F01F8D" w:rsidRDefault="005C34A2" w:rsidP="005C34A2">
      <w:pPr>
        <w:pStyle w:val="NoSpacing"/>
        <w:rPr>
          <w:rFonts w:ascii="Times New Roman" w:eastAsia="Times New Roman" w:hAnsi="Times New Roman"/>
          <w:sz w:val="24"/>
          <w:szCs w:val="24"/>
        </w:rPr>
      </w:pPr>
    </w:p>
    <w:p w14:paraId="43E317B6" w14:textId="01DA7B12" w:rsidR="005C34A2" w:rsidRPr="00F01F8D" w:rsidRDefault="00834206" w:rsidP="005C34A2">
      <w:pPr>
        <w:pStyle w:val="NoSpacing"/>
        <w:rPr>
          <w:rFonts w:ascii="Times New Roman" w:eastAsia="Times New Roman" w:hAnsi="Times New Roman"/>
          <w:sz w:val="24"/>
          <w:szCs w:val="24"/>
        </w:rPr>
      </w:pPr>
      <w:r>
        <w:rPr>
          <w:rFonts w:ascii="Times New Roman" w:eastAsia="Times New Roman" w:hAnsi="Times New Roman"/>
          <w:sz w:val="24"/>
          <w:szCs w:val="24"/>
        </w:rPr>
        <w:t>6</w:t>
      </w:r>
      <w:r w:rsidRPr="00F01F8D">
        <w:rPr>
          <w:rFonts w:ascii="Times New Roman" w:eastAsia="Times New Roman" w:hAnsi="Times New Roman"/>
          <w:sz w:val="24"/>
          <w:szCs w:val="24"/>
        </w:rPr>
        <w:t>.</w:t>
      </w:r>
      <w:r>
        <w:rPr>
          <w:rFonts w:ascii="Times New Roman" w:eastAsia="Times New Roman" w:hAnsi="Times New Roman"/>
          <w:sz w:val="24"/>
          <w:szCs w:val="24"/>
        </w:rPr>
        <w:t>3</w:t>
      </w:r>
      <w:r w:rsidRPr="00F01F8D">
        <w:rPr>
          <w:rFonts w:ascii="Times New Roman" w:eastAsia="Times New Roman" w:hAnsi="Times New Roman"/>
          <w:sz w:val="24"/>
          <w:szCs w:val="24"/>
        </w:rPr>
        <w:t>.</w:t>
      </w:r>
      <w:r>
        <w:rPr>
          <w:rFonts w:ascii="Times New Roman" w:eastAsia="Times New Roman" w:hAnsi="Times New Roman"/>
          <w:sz w:val="24"/>
          <w:szCs w:val="24"/>
        </w:rPr>
        <w:t>3.</w:t>
      </w:r>
      <w:r w:rsidR="005C34A2" w:rsidRPr="00F01F8D">
        <w:rPr>
          <w:rFonts w:ascii="Times New Roman" w:eastAsia="Times New Roman" w:hAnsi="Times New Roman"/>
          <w:sz w:val="24"/>
          <w:szCs w:val="24"/>
        </w:rPr>
        <w:t>7   Unprotected high voltage, electrical or gas-powered equipment of any kind.</w:t>
      </w:r>
    </w:p>
    <w:p w14:paraId="0C2554FD" w14:textId="77777777" w:rsidR="005C34A2" w:rsidRDefault="005C34A2" w:rsidP="00F770BB">
      <w:pPr>
        <w:pStyle w:val="NoSpacing"/>
        <w:rPr>
          <w:rFonts w:ascii="Times New Roman" w:eastAsia="Times New Roman" w:hAnsi="Times New Roman"/>
          <w:sz w:val="24"/>
          <w:szCs w:val="24"/>
        </w:rPr>
      </w:pPr>
    </w:p>
    <w:p w14:paraId="058A8DA7" w14:textId="7A117E40" w:rsidR="00870C14" w:rsidRPr="00F01F8D" w:rsidRDefault="004F5D12" w:rsidP="00F770BB">
      <w:pPr>
        <w:pStyle w:val="NoSpacing"/>
        <w:rPr>
          <w:rFonts w:ascii="Times New Roman" w:eastAsia="Times New Roman" w:hAnsi="Times New Roman"/>
          <w:sz w:val="24"/>
          <w:szCs w:val="24"/>
        </w:rPr>
      </w:pPr>
      <w:r>
        <w:rPr>
          <w:rFonts w:ascii="Times New Roman" w:eastAsia="Times New Roman" w:hAnsi="Times New Roman"/>
          <w:sz w:val="24"/>
          <w:szCs w:val="24"/>
        </w:rPr>
        <w:t>6</w:t>
      </w:r>
      <w:r w:rsidR="6A28A851" w:rsidRPr="00F01F8D">
        <w:rPr>
          <w:rFonts w:ascii="Times New Roman" w:eastAsia="Times New Roman" w:hAnsi="Times New Roman"/>
          <w:sz w:val="24"/>
          <w:szCs w:val="24"/>
        </w:rPr>
        <w:t>.</w:t>
      </w:r>
      <w:r w:rsidR="009339B1">
        <w:rPr>
          <w:rFonts w:ascii="Times New Roman" w:eastAsia="Times New Roman" w:hAnsi="Times New Roman"/>
          <w:sz w:val="24"/>
          <w:szCs w:val="24"/>
        </w:rPr>
        <w:t>4</w:t>
      </w:r>
      <w:r w:rsidR="6A28A851" w:rsidRPr="00F01F8D">
        <w:rPr>
          <w:rFonts w:ascii="Times New Roman" w:eastAsia="Times New Roman" w:hAnsi="Times New Roman"/>
          <w:sz w:val="24"/>
          <w:szCs w:val="24"/>
        </w:rPr>
        <w:t xml:space="preserve">   </w:t>
      </w:r>
      <w:r w:rsidR="00870C14" w:rsidRPr="00F01F8D">
        <w:rPr>
          <w:rFonts w:ascii="Times New Roman" w:eastAsia="Times New Roman" w:hAnsi="Times New Roman"/>
          <w:sz w:val="24"/>
          <w:szCs w:val="24"/>
        </w:rPr>
        <w:t>Minimum Widths</w:t>
      </w:r>
      <w:r w:rsidR="00D51FE2">
        <w:rPr>
          <w:rFonts w:ascii="Times New Roman" w:eastAsia="Times New Roman" w:hAnsi="Times New Roman"/>
          <w:sz w:val="24"/>
          <w:szCs w:val="24"/>
        </w:rPr>
        <w:t xml:space="preserve"> of </w:t>
      </w:r>
      <w:r w:rsidR="004A2C28">
        <w:rPr>
          <w:rFonts w:ascii="Times New Roman" w:eastAsia="Times New Roman" w:hAnsi="Times New Roman"/>
          <w:sz w:val="24"/>
          <w:szCs w:val="24"/>
        </w:rPr>
        <w:t>C</w:t>
      </w:r>
      <w:r w:rsidR="00D51FE2">
        <w:rPr>
          <w:rFonts w:ascii="Times New Roman" w:eastAsia="Times New Roman" w:hAnsi="Times New Roman"/>
          <w:sz w:val="24"/>
          <w:szCs w:val="24"/>
        </w:rPr>
        <w:t>orridors,</w:t>
      </w:r>
      <w:r w:rsidR="004A2C28">
        <w:rPr>
          <w:rFonts w:ascii="Times New Roman" w:eastAsia="Times New Roman" w:hAnsi="Times New Roman"/>
          <w:sz w:val="24"/>
          <w:szCs w:val="24"/>
        </w:rPr>
        <w:t xml:space="preserve"> Egress Routes and Exit Doors</w:t>
      </w:r>
      <w:r w:rsidR="00D51FE2">
        <w:rPr>
          <w:rFonts w:ascii="Times New Roman" w:eastAsia="Times New Roman" w:hAnsi="Times New Roman"/>
          <w:sz w:val="24"/>
          <w:szCs w:val="24"/>
        </w:rPr>
        <w:t xml:space="preserve"> </w:t>
      </w:r>
    </w:p>
    <w:p w14:paraId="5C71F136" w14:textId="77777777" w:rsidR="00AB0385" w:rsidRPr="00F01F8D" w:rsidRDefault="00AB0385">
      <w:pPr>
        <w:pStyle w:val="NoSpacing"/>
        <w:ind w:left="720"/>
        <w:rPr>
          <w:rFonts w:ascii="Times New Roman" w:eastAsia="Times New Roman" w:hAnsi="Times New Roman"/>
          <w:sz w:val="24"/>
          <w:szCs w:val="24"/>
        </w:rPr>
      </w:pPr>
    </w:p>
    <w:p w14:paraId="53092F67" w14:textId="4E03BCA0" w:rsidR="00870C14" w:rsidRPr="00F01F8D" w:rsidRDefault="00B43F36" w:rsidP="00F770BB">
      <w:pPr>
        <w:pStyle w:val="NoSpacing"/>
        <w:rPr>
          <w:rFonts w:ascii="Times New Roman" w:eastAsia="Times New Roman" w:hAnsi="Times New Roman"/>
          <w:sz w:val="24"/>
          <w:szCs w:val="24"/>
        </w:rPr>
      </w:pPr>
      <w:r>
        <w:rPr>
          <w:rFonts w:ascii="Times New Roman" w:eastAsia="Times New Roman" w:hAnsi="Times New Roman"/>
          <w:sz w:val="24"/>
          <w:szCs w:val="24"/>
        </w:rPr>
        <w:t>6</w:t>
      </w:r>
      <w:r w:rsidRPr="00F01F8D">
        <w:rPr>
          <w:rFonts w:ascii="Times New Roman" w:eastAsia="Times New Roman" w:hAnsi="Times New Roman"/>
          <w:sz w:val="24"/>
          <w:szCs w:val="24"/>
        </w:rPr>
        <w:t>.</w:t>
      </w:r>
      <w:r w:rsidR="009339B1">
        <w:rPr>
          <w:rFonts w:ascii="Times New Roman" w:eastAsia="Times New Roman" w:hAnsi="Times New Roman"/>
          <w:sz w:val="24"/>
          <w:szCs w:val="24"/>
        </w:rPr>
        <w:t>4</w:t>
      </w:r>
      <w:r w:rsidR="4A1CDE2D" w:rsidRPr="00F01F8D">
        <w:rPr>
          <w:rFonts w:ascii="Times New Roman" w:eastAsia="Times New Roman" w:hAnsi="Times New Roman"/>
          <w:sz w:val="24"/>
          <w:szCs w:val="24"/>
        </w:rPr>
        <w:t>.1</w:t>
      </w:r>
      <w:r w:rsidR="729D5E6B" w:rsidRPr="00F01F8D">
        <w:rPr>
          <w:rFonts w:ascii="Times New Roman" w:eastAsia="Times New Roman" w:hAnsi="Times New Roman"/>
          <w:sz w:val="24"/>
          <w:szCs w:val="24"/>
        </w:rPr>
        <w:t xml:space="preserve">   </w:t>
      </w:r>
      <w:r w:rsidR="00870C14" w:rsidRPr="00F01F8D">
        <w:rPr>
          <w:rFonts w:ascii="Times New Roman" w:eastAsia="Times New Roman" w:hAnsi="Times New Roman"/>
          <w:sz w:val="24"/>
          <w:szCs w:val="24"/>
        </w:rPr>
        <w:t>Minimum widths (which must be increased accordingly with the n</w:t>
      </w:r>
      <w:r w:rsidR="00BB134D" w:rsidRPr="00F01F8D">
        <w:rPr>
          <w:rFonts w:ascii="Times New Roman" w:eastAsia="Times New Roman" w:hAnsi="Times New Roman"/>
          <w:sz w:val="24"/>
          <w:szCs w:val="24"/>
        </w:rPr>
        <w:t>umber of occupants) range from 2</w:t>
      </w:r>
      <w:r w:rsidR="00870C14" w:rsidRPr="00F01F8D">
        <w:rPr>
          <w:rFonts w:ascii="Times New Roman" w:eastAsia="Times New Roman" w:hAnsi="Times New Roman"/>
          <w:sz w:val="24"/>
          <w:szCs w:val="24"/>
        </w:rPr>
        <w:t>8 inches between desks</w:t>
      </w:r>
      <w:r w:rsidR="00BB134D" w:rsidRPr="00F01F8D">
        <w:rPr>
          <w:rFonts w:ascii="Times New Roman" w:eastAsia="Times New Roman" w:hAnsi="Times New Roman"/>
          <w:sz w:val="24"/>
          <w:szCs w:val="24"/>
        </w:rPr>
        <w:t xml:space="preserve"> (32 inches if </w:t>
      </w:r>
      <w:r w:rsidR="00317BFC" w:rsidRPr="00F01F8D">
        <w:rPr>
          <w:rFonts w:ascii="Times New Roman" w:eastAsia="Times New Roman" w:hAnsi="Times New Roman"/>
          <w:sz w:val="24"/>
          <w:szCs w:val="24"/>
        </w:rPr>
        <w:t>wheelchair</w:t>
      </w:r>
      <w:r w:rsidR="00BB134D" w:rsidRPr="00F01F8D">
        <w:rPr>
          <w:rFonts w:ascii="Times New Roman" w:eastAsia="Times New Roman" w:hAnsi="Times New Roman"/>
          <w:sz w:val="24"/>
          <w:szCs w:val="24"/>
        </w:rPr>
        <w:t xml:space="preserve"> access is required)</w:t>
      </w:r>
      <w:r w:rsidR="00870C14" w:rsidRPr="00F01F8D">
        <w:rPr>
          <w:rFonts w:ascii="Times New Roman" w:eastAsia="Times New Roman" w:hAnsi="Times New Roman"/>
          <w:sz w:val="24"/>
          <w:szCs w:val="24"/>
        </w:rPr>
        <w:t xml:space="preserve">, to </w:t>
      </w:r>
      <w:r w:rsidR="00BF4BBB" w:rsidRPr="00F01F8D">
        <w:rPr>
          <w:rFonts w:ascii="Times New Roman" w:eastAsia="Times New Roman" w:hAnsi="Times New Roman"/>
          <w:sz w:val="24"/>
          <w:szCs w:val="24"/>
        </w:rPr>
        <w:t>44</w:t>
      </w:r>
      <w:r w:rsidR="00870C14" w:rsidRPr="00F01F8D">
        <w:rPr>
          <w:rFonts w:ascii="Times New Roman" w:eastAsia="Times New Roman" w:hAnsi="Times New Roman"/>
          <w:sz w:val="24"/>
          <w:szCs w:val="24"/>
        </w:rPr>
        <w:t xml:space="preserve"> inches or greater for corridors.</w:t>
      </w:r>
    </w:p>
    <w:p w14:paraId="62199465" w14:textId="77777777" w:rsidR="0077314E" w:rsidRPr="00F01F8D" w:rsidRDefault="0077314E" w:rsidP="004C308A">
      <w:pPr>
        <w:pStyle w:val="NoSpacing"/>
        <w:rPr>
          <w:rFonts w:ascii="Times New Roman" w:eastAsia="Times New Roman" w:hAnsi="Times New Roman"/>
          <w:sz w:val="24"/>
          <w:szCs w:val="24"/>
        </w:rPr>
      </w:pPr>
    </w:p>
    <w:p w14:paraId="33104B3C" w14:textId="1FE38364" w:rsidR="0077314E" w:rsidRPr="00F01F8D" w:rsidRDefault="00B43F36" w:rsidP="00F770BB">
      <w:pPr>
        <w:pStyle w:val="NoSpacing"/>
        <w:rPr>
          <w:rFonts w:ascii="Times New Roman" w:eastAsia="Times New Roman" w:hAnsi="Times New Roman"/>
          <w:sz w:val="24"/>
          <w:szCs w:val="24"/>
        </w:rPr>
      </w:pPr>
      <w:r>
        <w:rPr>
          <w:rFonts w:ascii="Times New Roman" w:eastAsia="Times New Roman" w:hAnsi="Times New Roman"/>
          <w:sz w:val="24"/>
          <w:szCs w:val="24"/>
        </w:rPr>
        <w:t>6</w:t>
      </w:r>
      <w:r w:rsidRPr="00F01F8D">
        <w:rPr>
          <w:rFonts w:ascii="Times New Roman" w:eastAsia="Times New Roman" w:hAnsi="Times New Roman"/>
          <w:sz w:val="24"/>
          <w:szCs w:val="24"/>
        </w:rPr>
        <w:t>.</w:t>
      </w:r>
      <w:r w:rsidR="009339B1">
        <w:rPr>
          <w:rFonts w:ascii="Times New Roman" w:eastAsia="Times New Roman" w:hAnsi="Times New Roman"/>
          <w:sz w:val="24"/>
          <w:szCs w:val="24"/>
        </w:rPr>
        <w:t>4</w:t>
      </w:r>
      <w:r w:rsidR="4A1CDE2D" w:rsidRPr="00F01F8D">
        <w:rPr>
          <w:rFonts w:ascii="Times New Roman" w:eastAsia="Times New Roman" w:hAnsi="Times New Roman"/>
          <w:sz w:val="24"/>
          <w:szCs w:val="24"/>
        </w:rPr>
        <w:t>.2</w:t>
      </w:r>
      <w:r w:rsidR="729D5E6B" w:rsidRPr="00F01F8D">
        <w:rPr>
          <w:rFonts w:ascii="Times New Roman" w:eastAsia="Times New Roman" w:hAnsi="Times New Roman"/>
          <w:sz w:val="24"/>
          <w:szCs w:val="24"/>
        </w:rPr>
        <w:t xml:space="preserve">   </w:t>
      </w:r>
      <w:r w:rsidR="0077314E" w:rsidRPr="00F01F8D">
        <w:rPr>
          <w:rFonts w:ascii="Times New Roman" w:eastAsia="Times New Roman" w:hAnsi="Times New Roman"/>
          <w:sz w:val="24"/>
          <w:szCs w:val="24"/>
        </w:rPr>
        <w:t>Minimum aisle widths must be maintained at all times.</w:t>
      </w:r>
    </w:p>
    <w:p w14:paraId="78EB7268" w14:textId="1212A5E9" w:rsidR="0077314E" w:rsidRPr="00F01F8D" w:rsidRDefault="0077314E" w:rsidP="00F770BB">
      <w:pPr>
        <w:pStyle w:val="NoSpacing"/>
        <w:ind w:left="720"/>
        <w:rPr>
          <w:rFonts w:ascii="Times New Roman" w:eastAsia="Times New Roman" w:hAnsi="Times New Roman"/>
          <w:sz w:val="24"/>
          <w:szCs w:val="24"/>
        </w:rPr>
      </w:pPr>
    </w:p>
    <w:p w14:paraId="1485FC47" w14:textId="4F285786" w:rsidR="0077314E" w:rsidRPr="00F01F8D" w:rsidRDefault="00342267" w:rsidP="00F770BB">
      <w:pPr>
        <w:pStyle w:val="NoSpacing"/>
        <w:rPr>
          <w:rFonts w:ascii="Times New Roman" w:eastAsia="Times New Roman" w:hAnsi="Times New Roman"/>
          <w:sz w:val="24"/>
          <w:szCs w:val="24"/>
        </w:rPr>
      </w:pPr>
      <w:r>
        <w:rPr>
          <w:rFonts w:ascii="Times New Roman" w:eastAsia="Times New Roman" w:hAnsi="Times New Roman"/>
          <w:sz w:val="24"/>
          <w:szCs w:val="24"/>
        </w:rPr>
        <w:t>6</w:t>
      </w:r>
      <w:r w:rsidRPr="00F01F8D">
        <w:rPr>
          <w:rFonts w:ascii="Times New Roman" w:eastAsia="Times New Roman" w:hAnsi="Times New Roman"/>
          <w:sz w:val="24"/>
          <w:szCs w:val="24"/>
        </w:rPr>
        <w:t>.</w:t>
      </w:r>
      <w:r w:rsidR="009339B1">
        <w:rPr>
          <w:rFonts w:ascii="Times New Roman" w:eastAsia="Times New Roman" w:hAnsi="Times New Roman"/>
          <w:sz w:val="24"/>
          <w:szCs w:val="24"/>
        </w:rPr>
        <w:t>4</w:t>
      </w:r>
      <w:r w:rsidR="729D5E6B" w:rsidRPr="00F01F8D">
        <w:rPr>
          <w:rFonts w:ascii="Times New Roman" w:eastAsia="Times New Roman" w:hAnsi="Times New Roman"/>
          <w:sz w:val="24"/>
          <w:szCs w:val="24"/>
        </w:rPr>
        <w:t>.3</w:t>
      </w:r>
      <w:r w:rsidR="3D48D861" w:rsidRPr="00F01F8D">
        <w:rPr>
          <w:rFonts w:ascii="Times New Roman" w:eastAsia="Times New Roman" w:hAnsi="Times New Roman"/>
          <w:sz w:val="24"/>
          <w:szCs w:val="24"/>
        </w:rPr>
        <w:t xml:space="preserve">   </w:t>
      </w:r>
      <w:r w:rsidR="0077314E" w:rsidRPr="00F01F8D">
        <w:rPr>
          <w:rFonts w:ascii="Times New Roman" w:eastAsia="Times New Roman" w:hAnsi="Times New Roman"/>
          <w:sz w:val="24"/>
          <w:szCs w:val="24"/>
        </w:rPr>
        <w:t>The minimum ceiling height in exit passageways is seven feet (7’-0").</w:t>
      </w:r>
    </w:p>
    <w:p w14:paraId="4C4CEA3D" w14:textId="77777777" w:rsidR="0077314E" w:rsidRPr="00F01F8D" w:rsidRDefault="0077314E">
      <w:pPr>
        <w:pStyle w:val="NoSpacing"/>
        <w:ind w:left="480"/>
        <w:rPr>
          <w:rFonts w:ascii="Times New Roman" w:eastAsia="Times New Roman" w:hAnsi="Times New Roman"/>
          <w:sz w:val="24"/>
          <w:szCs w:val="24"/>
        </w:rPr>
      </w:pPr>
    </w:p>
    <w:p w14:paraId="5BB7B013" w14:textId="202C6CCE" w:rsidR="0077314E" w:rsidRPr="00F01F8D" w:rsidRDefault="00342267">
      <w:pPr>
        <w:pStyle w:val="NoSpacing"/>
        <w:rPr>
          <w:rFonts w:ascii="Times New Roman" w:eastAsia="Times New Roman" w:hAnsi="Times New Roman"/>
          <w:sz w:val="24"/>
          <w:szCs w:val="24"/>
        </w:rPr>
      </w:pPr>
      <w:r>
        <w:rPr>
          <w:rFonts w:ascii="Times New Roman" w:eastAsia="Times New Roman" w:hAnsi="Times New Roman"/>
          <w:sz w:val="24"/>
          <w:szCs w:val="24"/>
        </w:rPr>
        <w:t>6</w:t>
      </w:r>
      <w:r w:rsidR="009339B1">
        <w:rPr>
          <w:rFonts w:ascii="Times New Roman" w:eastAsia="Times New Roman" w:hAnsi="Times New Roman"/>
          <w:sz w:val="24"/>
          <w:szCs w:val="24"/>
        </w:rPr>
        <w:t>.4</w:t>
      </w:r>
      <w:r w:rsidR="0077314E" w:rsidRPr="00F01F8D">
        <w:rPr>
          <w:rFonts w:ascii="Times New Roman" w:eastAsia="Times New Roman" w:hAnsi="Times New Roman"/>
          <w:sz w:val="24"/>
          <w:szCs w:val="24"/>
        </w:rPr>
        <w:t>.4   Wires or cables hung from the ceiling must not present a safety hazard. For example, hanging wires must not become entangled in any equipment that is being transported through a corridor.</w:t>
      </w:r>
    </w:p>
    <w:p w14:paraId="6AA258D8" w14:textId="77777777" w:rsidR="00FB137E" w:rsidRPr="00F01F8D" w:rsidRDefault="00FB137E">
      <w:pPr>
        <w:pStyle w:val="NoSpacing"/>
        <w:rPr>
          <w:rFonts w:ascii="Times New Roman" w:eastAsia="Times New Roman" w:hAnsi="Times New Roman"/>
          <w:sz w:val="24"/>
          <w:szCs w:val="24"/>
        </w:rPr>
      </w:pPr>
    </w:p>
    <w:p w14:paraId="2298BDD2" w14:textId="55AFB623" w:rsidR="00FB137E" w:rsidRPr="00894B9E" w:rsidRDefault="00CA2E2A">
      <w:pPr>
        <w:pStyle w:val="NoSpacing"/>
        <w:rPr>
          <w:rFonts w:ascii="Times New Roman" w:eastAsia="Times New Roman" w:hAnsi="Times New Roman"/>
          <w:b/>
          <w:bCs/>
          <w:sz w:val="24"/>
          <w:szCs w:val="24"/>
        </w:rPr>
      </w:pPr>
      <w:r w:rsidRPr="00894B9E">
        <w:rPr>
          <w:rFonts w:ascii="Times New Roman" w:eastAsia="Times New Roman" w:hAnsi="Times New Roman"/>
          <w:sz w:val="24"/>
          <w:szCs w:val="24"/>
        </w:rPr>
        <w:t>6.5</w:t>
      </w:r>
      <w:r w:rsidR="002350E3" w:rsidRPr="00894B9E">
        <w:rPr>
          <w:rFonts w:ascii="Times New Roman" w:eastAsia="Times New Roman" w:hAnsi="Times New Roman"/>
          <w:sz w:val="24"/>
          <w:szCs w:val="24"/>
        </w:rPr>
        <w:t xml:space="preserve">   </w:t>
      </w:r>
      <w:r w:rsidR="00FB137E" w:rsidRPr="00894B9E">
        <w:rPr>
          <w:rFonts w:ascii="Times New Roman" w:eastAsia="Times New Roman" w:hAnsi="Times New Roman"/>
          <w:sz w:val="24"/>
          <w:szCs w:val="24"/>
        </w:rPr>
        <w:t>Fire Rated Doors</w:t>
      </w:r>
    </w:p>
    <w:p w14:paraId="6FFBD3EC" w14:textId="77777777" w:rsidR="00FB137E" w:rsidRPr="00894B9E" w:rsidRDefault="00FB137E">
      <w:pPr>
        <w:pStyle w:val="NoSpacing"/>
        <w:rPr>
          <w:rFonts w:ascii="Times New Roman" w:eastAsia="Times New Roman" w:hAnsi="Times New Roman"/>
          <w:sz w:val="24"/>
          <w:szCs w:val="24"/>
        </w:rPr>
      </w:pPr>
    </w:p>
    <w:p w14:paraId="2B515B7F" w14:textId="78665368" w:rsidR="00FB137E" w:rsidRPr="00F01F8D" w:rsidRDefault="0095744C">
      <w:pPr>
        <w:pStyle w:val="NoSpacing"/>
        <w:rPr>
          <w:rFonts w:ascii="Times New Roman" w:eastAsia="Times New Roman" w:hAnsi="Times New Roman"/>
          <w:sz w:val="24"/>
          <w:szCs w:val="24"/>
        </w:rPr>
      </w:pPr>
      <w:r w:rsidRPr="00894B9E">
        <w:rPr>
          <w:rFonts w:ascii="Times New Roman" w:eastAsia="Times New Roman" w:hAnsi="Times New Roman"/>
          <w:sz w:val="24"/>
          <w:szCs w:val="24"/>
        </w:rPr>
        <w:t>6.5</w:t>
      </w:r>
      <w:r w:rsidR="002350E3" w:rsidRPr="00894B9E">
        <w:rPr>
          <w:rFonts w:ascii="Times New Roman" w:eastAsia="Times New Roman" w:hAnsi="Times New Roman"/>
          <w:sz w:val="24"/>
          <w:szCs w:val="24"/>
        </w:rPr>
        <w:t>.1</w:t>
      </w:r>
      <w:r w:rsidR="002350E3" w:rsidRPr="00F01F8D">
        <w:rPr>
          <w:rFonts w:ascii="Times New Roman" w:eastAsia="Times New Roman" w:hAnsi="Times New Roman"/>
          <w:sz w:val="24"/>
          <w:szCs w:val="24"/>
        </w:rPr>
        <w:t xml:space="preserve">   </w:t>
      </w:r>
      <w:r w:rsidR="00FB137E" w:rsidRPr="00F01F8D">
        <w:rPr>
          <w:rFonts w:ascii="Times New Roman" w:eastAsia="Times New Roman" w:hAnsi="Times New Roman"/>
          <w:sz w:val="24"/>
          <w:szCs w:val="24"/>
        </w:rPr>
        <w:t xml:space="preserve">It is a requirement </w:t>
      </w:r>
      <w:r w:rsidR="00285194" w:rsidRPr="00F01F8D">
        <w:rPr>
          <w:rFonts w:ascii="Times New Roman" w:eastAsia="Times New Roman" w:hAnsi="Times New Roman"/>
          <w:sz w:val="24"/>
          <w:szCs w:val="24"/>
        </w:rPr>
        <w:t xml:space="preserve">of the fire code </w:t>
      </w:r>
      <w:r w:rsidR="00FB137E" w:rsidRPr="00F01F8D">
        <w:rPr>
          <w:rFonts w:ascii="Times New Roman" w:eastAsia="Times New Roman" w:hAnsi="Times New Roman"/>
          <w:sz w:val="24"/>
          <w:szCs w:val="24"/>
        </w:rPr>
        <w:t xml:space="preserve">that all fire rated egress </w:t>
      </w:r>
      <w:r w:rsidR="009D5994" w:rsidRPr="00F01F8D">
        <w:rPr>
          <w:rFonts w:ascii="Times New Roman" w:eastAsia="Times New Roman" w:hAnsi="Times New Roman"/>
          <w:sz w:val="24"/>
          <w:szCs w:val="24"/>
        </w:rPr>
        <w:t>doors are equipped with a self-</w:t>
      </w:r>
      <w:r w:rsidR="00FB137E" w:rsidRPr="00F01F8D">
        <w:rPr>
          <w:rFonts w:ascii="Times New Roman" w:eastAsia="Times New Roman" w:hAnsi="Times New Roman"/>
          <w:sz w:val="24"/>
          <w:szCs w:val="24"/>
        </w:rPr>
        <w:t>closing device</w:t>
      </w:r>
      <w:r w:rsidR="002350E3" w:rsidRPr="00F01F8D">
        <w:rPr>
          <w:rFonts w:ascii="Times New Roman" w:eastAsia="Times New Roman" w:hAnsi="Times New Roman"/>
          <w:sz w:val="24"/>
          <w:szCs w:val="24"/>
        </w:rPr>
        <w:t>, self-latch when closed,</w:t>
      </w:r>
      <w:r w:rsidR="00FB137E" w:rsidRPr="00F01F8D">
        <w:rPr>
          <w:rFonts w:ascii="Times New Roman" w:eastAsia="Times New Roman" w:hAnsi="Times New Roman"/>
          <w:sz w:val="24"/>
          <w:szCs w:val="24"/>
        </w:rPr>
        <w:t xml:space="preserve"> and are installed </w:t>
      </w:r>
      <w:r w:rsidR="009D5994" w:rsidRPr="00F01F8D">
        <w:rPr>
          <w:rFonts w:ascii="Times New Roman" w:eastAsia="Times New Roman" w:hAnsi="Times New Roman"/>
          <w:sz w:val="24"/>
          <w:szCs w:val="24"/>
        </w:rPr>
        <w:t xml:space="preserve">so as </w:t>
      </w:r>
      <w:r w:rsidR="00FB137E" w:rsidRPr="00F01F8D">
        <w:rPr>
          <w:rFonts w:ascii="Times New Roman" w:eastAsia="Times New Roman" w:hAnsi="Times New Roman"/>
          <w:sz w:val="24"/>
          <w:szCs w:val="24"/>
        </w:rPr>
        <w:t xml:space="preserve">to keep fire </w:t>
      </w:r>
      <w:r w:rsidR="002350E3" w:rsidRPr="00F01F8D">
        <w:rPr>
          <w:rFonts w:ascii="Times New Roman" w:eastAsia="Times New Roman" w:hAnsi="Times New Roman"/>
          <w:sz w:val="24"/>
          <w:szCs w:val="24"/>
        </w:rPr>
        <w:t xml:space="preserve">and smoke </w:t>
      </w:r>
      <w:r w:rsidR="00FB137E" w:rsidRPr="00F01F8D">
        <w:rPr>
          <w:rFonts w:ascii="Times New Roman" w:eastAsia="Times New Roman" w:hAnsi="Times New Roman"/>
          <w:sz w:val="24"/>
          <w:szCs w:val="24"/>
        </w:rPr>
        <w:t>from spreading throughout a building.</w:t>
      </w:r>
    </w:p>
    <w:p w14:paraId="0A6959E7" w14:textId="77777777" w:rsidR="00FB137E" w:rsidRPr="00F01F8D" w:rsidRDefault="00FB137E">
      <w:pPr>
        <w:pStyle w:val="NoSpacing"/>
        <w:rPr>
          <w:rFonts w:ascii="Times New Roman" w:eastAsia="Times New Roman" w:hAnsi="Times New Roman"/>
          <w:sz w:val="24"/>
          <w:szCs w:val="24"/>
        </w:rPr>
      </w:pPr>
      <w:r w:rsidRPr="00F01F8D">
        <w:rPr>
          <w:rFonts w:ascii="Times New Roman" w:eastAsia="Times New Roman" w:hAnsi="Times New Roman"/>
          <w:sz w:val="24"/>
          <w:szCs w:val="24"/>
        </w:rPr>
        <w:t xml:space="preserve"> </w:t>
      </w:r>
    </w:p>
    <w:p w14:paraId="7AAAFE5F" w14:textId="689F71C5" w:rsidR="00FB137E" w:rsidRPr="00F01F8D" w:rsidRDefault="0095744C">
      <w:pPr>
        <w:pStyle w:val="NoSpacing"/>
        <w:rPr>
          <w:rFonts w:ascii="Times New Roman" w:eastAsia="Times New Roman" w:hAnsi="Times New Roman"/>
          <w:sz w:val="24"/>
          <w:szCs w:val="24"/>
        </w:rPr>
      </w:pPr>
      <w:r>
        <w:rPr>
          <w:rFonts w:ascii="Times New Roman" w:eastAsia="Times New Roman" w:hAnsi="Times New Roman"/>
          <w:sz w:val="24"/>
          <w:szCs w:val="24"/>
        </w:rPr>
        <w:t>6.5</w:t>
      </w:r>
      <w:r w:rsidR="002350E3" w:rsidRPr="00F01F8D">
        <w:rPr>
          <w:rFonts w:ascii="Times New Roman" w:eastAsia="Times New Roman" w:hAnsi="Times New Roman"/>
          <w:sz w:val="24"/>
          <w:szCs w:val="24"/>
        </w:rPr>
        <w:t xml:space="preserve">.2   </w:t>
      </w:r>
      <w:r w:rsidR="00FB137E" w:rsidRPr="00F01F8D">
        <w:rPr>
          <w:rFonts w:ascii="Times New Roman" w:eastAsia="Times New Roman" w:hAnsi="Times New Roman"/>
          <w:sz w:val="24"/>
          <w:szCs w:val="24"/>
        </w:rPr>
        <w:t xml:space="preserve">Blocking </w:t>
      </w:r>
      <w:r w:rsidR="00C067C8" w:rsidRPr="00F01F8D">
        <w:rPr>
          <w:rFonts w:ascii="Times New Roman" w:eastAsia="Times New Roman" w:hAnsi="Times New Roman"/>
          <w:sz w:val="24"/>
          <w:szCs w:val="24"/>
        </w:rPr>
        <w:t xml:space="preserve">Fire </w:t>
      </w:r>
      <w:r w:rsidR="00FB137E" w:rsidRPr="00F01F8D">
        <w:rPr>
          <w:rFonts w:ascii="Times New Roman" w:eastAsia="Times New Roman" w:hAnsi="Times New Roman"/>
          <w:sz w:val="24"/>
          <w:szCs w:val="24"/>
        </w:rPr>
        <w:t>Doors</w:t>
      </w:r>
      <w:r w:rsidR="009D5994" w:rsidRPr="00F01F8D">
        <w:rPr>
          <w:rFonts w:ascii="Times New Roman" w:eastAsia="Times New Roman" w:hAnsi="Times New Roman"/>
          <w:sz w:val="24"/>
          <w:szCs w:val="24"/>
        </w:rPr>
        <w:t xml:space="preserve"> Open</w:t>
      </w:r>
    </w:p>
    <w:p w14:paraId="30DCCCAD" w14:textId="77777777" w:rsidR="00FB137E" w:rsidRPr="00F01F8D" w:rsidRDefault="00FB137E">
      <w:pPr>
        <w:pStyle w:val="NoSpacing"/>
        <w:rPr>
          <w:rFonts w:ascii="Times New Roman" w:eastAsia="Times New Roman" w:hAnsi="Times New Roman"/>
          <w:sz w:val="24"/>
          <w:szCs w:val="24"/>
        </w:rPr>
      </w:pPr>
    </w:p>
    <w:p w14:paraId="4BAC76D8" w14:textId="0EFF5F1A" w:rsidR="00FB137E" w:rsidRPr="00F01F8D" w:rsidRDefault="003610B7">
      <w:pPr>
        <w:pStyle w:val="NoSpacing"/>
        <w:rPr>
          <w:rFonts w:ascii="Times New Roman" w:eastAsia="Times New Roman" w:hAnsi="Times New Roman"/>
          <w:sz w:val="24"/>
          <w:szCs w:val="24"/>
        </w:rPr>
      </w:pPr>
      <w:r>
        <w:rPr>
          <w:rFonts w:ascii="Times New Roman" w:eastAsia="Times New Roman" w:hAnsi="Times New Roman"/>
          <w:sz w:val="24"/>
          <w:szCs w:val="24"/>
        </w:rPr>
        <w:t>6.5</w:t>
      </w:r>
      <w:r w:rsidR="002350E3" w:rsidRPr="00F01F8D">
        <w:rPr>
          <w:rFonts w:ascii="Times New Roman" w:eastAsia="Times New Roman" w:hAnsi="Times New Roman"/>
          <w:sz w:val="24"/>
          <w:szCs w:val="24"/>
        </w:rPr>
        <w:t>.</w:t>
      </w:r>
      <w:r w:rsidR="00C6163B">
        <w:rPr>
          <w:rFonts w:ascii="Times New Roman" w:eastAsia="Times New Roman" w:hAnsi="Times New Roman"/>
          <w:sz w:val="24"/>
          <w:szCs w:val="24"/>
        </w:rPr>
        <w:t>2.1</w:t>
      </w:r>
      <w:r w:rsidR="002350E3" w:rsidRPr="00F01F8D">
        <w:rPr>
          <w:rFonts w:ascii="Times New Roman" w:eastAsia="Times New Roman" w:hAnsi="Times New Roman"/>
          <w:sz w:val="24"/>
          <w:szCs w:val="24"/>
        </w:rPr>
        <w:t xml:space="preserve">   </w:t>
      </w:r>
      <w:r w:rsidR="00FB137E" w:rsidRPr="00F01F8D">
        <w:rPr>
          <w:rFonts w:ascii="Times New Roman" w:eastAsia="Times New Roman" w:hAnsi="Times New Roman"/>
          <w:sz w:val="24"/>
          <w:szCs w:val="24"/>
        </w:rPr>
        <w:t xml:space="preserve">Keeping fire rated egress doors open allows smoke and fire to travel </w:t>
      </w:r>
      <w:r w:rsidR="002350E3" w:rsidRPr="00F01F8D">
        <w:rPr>
          <w:rFonts w:ascii="Times New Roman" w:eastAsia="Times New Roman" w:hAnsi="Times New Roman"/>
          <w:sz w:val="24"/>
          <w:szCs w:val="24"/>
        </w:rPr>
        <w:t>via</w:t>
      </w:r>
      <w:r w:rsidR="00FB137E" w:rsidRPr="00F01F8D">
        <w:rPr>
          <w:rFonts w:ascii="Times New Roman" w:eastAsia="Times New Roman" w:hAnsi="Times New Roman"/>
          <w:sz w:val="24"/>
          <w:szCs w:val="24"/>
        </w:rPr>
        <w:t xml:space="preserve"> an uncontrolled avenue throughout the building. In order to reduce the spread of fire throughout the building, the following guidelines </w:t>
      </w:r>
      <w:r w:rsidR="002350E3" w:rsidRPr="00F01F8D">
        <w:rPr>
          <w:rFonts w:ascii="Times New Roman" w:eastAsia="Times New Roman" w:hAnsi="Times New Roman"/>
          <w:sz w:val="24"/>
          <w:szCs w:val="24"/>
        </w:rPr>
        <w:t>must be followed</w:t>
      </w:r>
      <w:r w:rsidR="00FB137E" w:rsidRPr="00F01F8D">
        <w:rPr>
          <w:rFonts w:ascii="Times New Roman" w:eastAsia="Times New Roman" w:hAnsi="Times New Roman"/>
          <w:sz w:val="24"/>
          <w:szCs w:val="24"/>
        </w:rPr>
        <w:t>:</w:t>
      </w:r>
    </w:p>
    <w:p w14:paraId="36AF6883" w14:textId="77777777" w:rsidR="00FB137E" w:rsidRPr="00F01F8D" w:rsidRDefault="00FB137E">
      <w:pPr>
        <w:pStyle w:val="NoSpacing"/>
        <w:rPr>
          <w:rFonts w:ascii="Times New Roman" w:eastAsia="Times New Roman" w:hAnsi="Times New Roman"/>
          <w:sz w:val="24"/>
          <w:szCs w:val="24"/>
        </w:rPr>
      </w:pPr>
    </w:p>
    <w:p w14:paraId="18599A6D" w14:textId="59C2E5B3" w:rsidR="00FB137E" w:rsidRPr="00F01F8D" w:rsidRDefault="003610B7">
      <w:pPr>
        <w:pStyle w:val="NoSpacing"/>
        <w:rPr>
          <w:rFonts w:ascii="Times New Roman" w:eastAsia="Times New Roman" w:hAnsi="Times New Roman"/>
          <w:sz w:val="24"/>
          <w:szCs w:val="24"/>
        </w:rPr>
      </w:pPr>
      <w:r>
        <w:rPr>
          <w:rFonts w:ascii="Times New Roman" w:eastAsia="Times New Roman" w:hAnsi="Times New Roman"/>
          <w:sz w:val="24"/>
          <w:szCs w:val="24"/>
        </w:rPr>
        <w:t>6.5</w:t>
      </w:r>
      <w:r w:rsidR="002350E3" w:rsidRPr="00F01F8D">
        <w:rPr>
          <w:rFonts w:ascii="Times New Roman" w:eastAsia="Times New Roman" w:hAnsi="Times New Roman"/>
          <w:sz w:val="24"/>
          <w:szCs w:val="24"/>
        </w:rPr>
        <w:t>.</w:t>
      </w:r>
      <w:r w:rsidR="00894B9E">
        <w:rPr>
          <w:rFonts w:ascii="Times New Roman" w:eastAsia="Times New Roman" w:hAnsi="Times New Roman"/>
          <w:sz w:val="24"/>
          <w:szCs w:val="24"/>
        </w:rPr>
        <w:t>2</w:t>
      </w:r>
      <w:r w:rsidR="00F474AC" w:rsidRPr="00F01F8D">
        <w:rPr>
          <w:rFonts w:ascii="Times New Roman" w:eastAsia="Times New Roman" w:hAnsi="Times New Roman"/>
          <w:sz w:val="24"/>
          <w:szCs w:val="24"/>
        </w:rPr>
        <w:t>.</w:t>
      </w:r>
      <w:r w:rsidR="00894B9E">
        <w:rPr>
          <w:rFonts w:ascii="Times New Roman" w:eastAsia="Times New Roman" w:hAnsi="Times New Roman"/>
          <w:sz w:val="24"/>
          <w:szCs w:val="24"/>
        </w:rPr>
        <w:t>2</w:t>
      </w:r>
      <w:r w:rsidR="002350E3" w:rsidRPr="00F01F8D">
        <w:rPr>
          <w:rFonts w:ascii="Times New Roman" w:eastAsia="Times New Roman" w:hAnsi="Times New Roman"/>
          <w:sz w:val="24"/>
          <w:szCs w:val="24"/>
        </w:rPr>
        <w:t xml:space="preserve">   </w:t>
      </w:r>
      <w:r w:rsidR="00FB137E" w:rsidRPr="00F01F8D">
        <w:rPr>
          <w:rFonts w:ascii="Times New Roman" w:eastAsia="Times New Roman" w:hAnsi="Times New Roman"/>
          <w:sz w:val="24"/>
          <w:szCs w:val="24"/>
        </w:rPr>
        <w:t>Fire rated egress doors must not be kept or blocked open</w:t>
      </w:r>
      <w:r w:rsidR="00285194" w:rsidRPr="00F01F8D">
        <w:rPr>
          <w:rFonts w:ascii="Times New Roman" w:eastAsia="Times New Roman" w:hAnsi="Times New Roman"/>
          <w:sz w:val="24"/>
          <w:szCs w:val="24"/>
        </w:rPr>
        <w:t>,</w:t>
      </w:r>
      <w:r w:rsidR="00FB137E" w:rsidRPr="00F01F8D">
        <w:rPr>
          <w:rFonts w:ascii="Times New Roman" w:eastAsia="Times New Roman" w:hAnsi="Times New Roman"/>
          <w:sz w:val="24"/>
          <w:szCs w:val="24"/>
        </w:rPr>
        <w:t xml:space="preserve"> except with an approved automatic magnetic release device, whic</w:t>
      </w:r>
      <w:r w:rsidR="009D5994" w:rsidRPr="00F01F8D">
        <w:rPr>
          <w:rFonts w:ascii="Times New Roman" w:eastAsia="Times New Roman" w:hAnsi="Times New Roman"/>
          <w:sz w:val="24"/>
          <w:szCs w:val="24"/>
        </w:rPr>
        <w:t>h will release the door when the fire</w:t>
      </w:r>
      <w:r w:rsidR="00FB137E" w:rsidRPr="00F01F8D">
        <w:rPr>
          <w:rFonts w:ascii="Times New Roman" w:eastAsia="Times New Roman" w:hAnsi="Times New Roman"/>
          <w:sz w:val="24"/>
          <w:szCs w:val="24"/>
        </w:rPr>
        <w:t xml:space="preserve"> alarm </w:t>
      </w:r>
      <w:r w:rsidR="009D5994" w:rsidRPr="00F01F8D">
        <w:rPr>
          <w:rFonts w:ascii="Times New Roman" w:eastAsia="Times New Roman" w:hAnsi="Times New Roman"/>
          <w:sz w:val="24"/>
          <w:szCs w:val="24"/>
        </w:rPr>
        <w:t>system</w:t>
      </w:r>
      <w:r w:rsidR="00FB137E" w:rsidRPr="00F01F8D">
        <w:rPr>
          <w:rFonts w:ascii="Times New Roman" w:eastAsia="Times New Roman" w:hAnsi="Times New Roman"/>
          <w:sz w:val="24"/>
          <w:szCs w:val="24"/>
        </w:rPr>
        <w:t xml:space="preserve"> is activated.</w:t>
      </w:r>
    </w:p>
    <w:p w14:paraId="54C529ED" w14:textId="77777777" w:rsidR="002350E3" w:rsidRPr="00F01F8D" w:rsidRDefault="002350E3">
      <w:pPr>
        <w:pStyle w:val="NoSpacing"/>
        <w:rPr>
          <w:rFonts w:ascii="Times New Roman" w:eastAsia="Times New Roman" w:hAnsi="Times New Roman"/>
          <w:sz w:val="24"/>
          <w:szCs w:val="24"/>
        </w:rPr>
      </w:pPr>
    </w:p>
    <w:p w14:paraId="6B62E528" w14:textId="7E711FB7" w:rsidR="00FB137E" w:rsidRPr="00F01F8D" w:rsidRDefault="006302A0">
      <w:pPr>
        <w:pStyle w:val="NoSpacing"/>
        <w:rPr>
          <w:rFonts w:ascii="Times New Roman" w:eastAsia="Times New Roman" w:hAnsi="Times New Roman"/>
          <w:sz w:val="24"/>
          <w:szCs w:val="24"/>
        </w:rPr>
      </w:pPr>
      <w:r>
        <w:rPr>
          <w:rFonts w:ascii="Times New Roman" w:eastAsia="Times New Roman" w:hAnsi="Times New Roman"/>
          <w:sz w:val="24"/>
          <w:szCs w:val="24"/>
        </w:rPr>
        <w:t>6.5</w:t>
      </w:r>
      <w:r w:rsidR="002350E3" w:rsidRPr="00F01F8D">
        <w:rPr>
          <w:rFonts w:ascii="Times New Roman" w:eastAsia="Times New Roman" w:hAnsi="Times New Roman"/>
          <w:sz w:val="24"/>
          <w:szCs w:val="24"/>
        </w:rPr>
        <w:t>.</w:t>
      </w:r>
      <w:r w:rsidR="00894B9E">
        <w:rPr>
          <w:rFonts w:ascii="Times New Roman" w:eastAsia="Times New Roman" w:hAnsi="Times New Roman"/>
          <w:sz w:val="24"/>
          <w:szCs w:val="24"/>
        </w:rPr>
        <w:t>2</w:t>
      </w:r>
      <w:r w:rsidR="00F474AC" w:rsidRPr="00F01F8D">
        <w:rPr>
          <w:rFonts w:ascii="Times New Roman" w:eastAsia="Times New Roman" w:hAnsi="Times New Roman"/>
          <w:sz w:val="24"/>
          <w:szCs w:val="24"/>
        </w:rPr>
        <w:t>.</w:t>
      </w:r>
      <w:r w:rsidR="00894B9E">
        <w:rPr>
          <w:rFonts w:ascii="Times New Roman" w:eastAsia="Times New Roman" w:hAnsi="Times New Roman"/>
          <w:sz w:val="24"/>
          <w:szCs w:val="24"/>
        </w:rPr>
        <w:t>3</w:t>
      </w:r>
      <w:r w:rsidR="002350E3" w:rsidRPr="00F01F8D">
        <w:rPr>
          <w:rFonts w:ascii="Times New Roman" w:eastAsia="Times New Roman" w:hAnsi="Times New Roman"/>
          <w:sz w:val="24"/>
          <w:szCs w:val="24"/>
        </w:rPr>
        <w:t xml:space="preserve">   </w:t>
      </w:r>
      <w:r w:rsidR="00FB137E" w:rsidRPr="00F01F8D">
        <w:rPr>
          <w:rFonts w:ascii="Times New Roman" w:eastAsia="Times New Roman" w:hAnsi="Times New Roman"/>
          <w:sz w:val="24"/>
          <w:szCs w:val="24"/>
        </w:rPr>
        <w:t>The self-closing devices on fire rated egress doors must not be disconnected or rendered inoperable.</w:t>
      </w:r>
    </w:p>
    <w:p w14:paraId="1C0157D6" w14:textId="77777777" w:rsidR="002350E3" w:rsidRPr="00F01F8D" w:rsidRDefault="002350E3">
      <w:pPr>
        <w:pStyle w:val="NoSpacing"/>
        <w:rPr>
          <w:rFonts w:ascii="Times New Roman" w:eastAsia="Times New Roman" w:hAnsi="Times New Roman"/>
          <w:sz w:val="24"/>
          <w:szCs w:val="24"/>
        </w:rPr>
      </w:pPr>
    </w:p>
    <w:p w14:paraId="436EB40D" w14:textId="03D4DF61" w:rsidR="00FB137E" w:rsidRPr="00F01F8D" w:rsidRDefault="006302A0">
      <w:pPr>
        <w:pStyle w:val="NoSpacing"/>
        <w:rPr>
          <w:rFonts w:ascii="Times New Roman" w:eastAsia="Times New Roman" w:hAnsi="Times New Roman"/>
          <w:sz w:val="24"/>
          <w:szCs w:val="24"/>
        </w:rPr>
      </w:pPr>
      <w:r>
        <w:rPr>
          <w:rFonts w:ascii="Times New Roman" w:eastAsia="Times New Roman" w:hAnsi="Times New Roman"/>
          <w:sz w:val="24"/>
          <w:szCs w:val="24"/>
        </w:rPr>
        <w:t>6.5</w:t>
      </w:r>
      <w:r w:rsidR="002350E3" w:rsidRPr="00F01F8D">
        <w:rPr>
          <w:rFonts w:ascii="Times New Roman" w:eastAsia="Times New Roman" w:hAnsi="Times New Roman"/>
          <w:sz w:val="24"/>
          <w:szCs w:val="24"/>
        </w:rPr>
        <w:t>.</w:t>
      </w:r>
      <w:r w:rsidR="00894B9E">
        <w:rPr>
          <w:rFonts w:ascii="Times New Roman" w:eastAsia="Times New Roman" w:hAnsi="Times New Roman"/>
          <w:sz w:val="24"/>
          <w:szCs w:val="24"/>
        </w:rPr>
        <w:t>2</w:t>
      </w:r>
      <w:r w:rsidR="00F474AC" w:rsidRPr="00F01F8D">
        <w:rPr>
          <w:rFonts w:ascii="Times New Roman" w:eastAsia="Times New Roman" w:hAnsi="Times New Roman"/>
          <w:sz w:val="24"/>
          <w:szCs w:val="24"/>
        </w:rPr>
        <w:t>.</w:t>
      </w:r>
      <w:r w:rsidR="00894B9E">
        <w:rPr>
          <w:rFonts w:ascii="Times New Roman" w:eastAsia="Times New Roman" w:hAnsi="Times New Roman"/>
          <w:sz w:val="24"/>
          <w:szCs w:val="24"/>
        </w:rPr>
        <w:t>4</w:t>
      </w:r>
      <w:r w:rsidR="002350E3" w:rsidRPr="00F01F8D">
        <w:rPr>
          <w:rFonts w:ascii="Times New Roman" w:eastAsia="Times New Roman" w:hAnsi="Times New Roman"/>
          <w:sz w:val="24"/>
          <w:szCs w:val="24"/>
        </w:rPr>
        <w:t xml:space="preserve">   </w:t>
      </w:r>
      <w:r w:rsidR="00FB137E" w:rsidRPr="00F01F8D">
        <w:rPr>
          <w:rFonts w:ascii="Times New Roman" w:eastAsia="Times New Roman" w:hAnsi="Times New Roman"/>
          <w:sz w:val="24"/>
          <w:szCs w:val="24"/>
        </w:rPr>
        <w:t>If the fire rated egress door must be held open for movement of furniture, equipment or other large size or number of items, the person responsible for the move will provide an individual at the fire door to ensure the door is not left open if the building is evacuated.</w:t>
      </w:r>
    </w:p>
    <w:p w14:paraId="3691E7B2" w14:textId="77777777" w:rsidR="002350E3" w:rsidRPr="00F01F8D" w:rsidRDefault="002350E3">
      <w:pPr>
        <w:pStyle w:val="NoSpacing"/>
        <w:rPr>
          <w:rFonts w:ascii="Times New Roman" w:eastAsia="Times New Roman" w:hAnsi="Times New Roman"/>
          <w:sz w:val="24"/>
          <w:szCs w:val="24"/>
        </w:rPr>
      </w:pPr>
    </w:p>
    <w:p w14:paraId="19BAFAA3" w14:textId="4B8D3089" w:rsidR="00FB137E" w:rsidRPr="00F01F8D" w:rsidRDefault="006302A0">
      <w:pPr>
        <w:pStyle w:val="NoSpacing"/>
        <w:rPr>
          <w:rFonts w:ascii="Times New Roman" w:eastAsia="Times New Roman" w:hAnsi="Times New Roman"/>
          <w:sz w:val="24"/>
          <w:szCs w:val="24"/>
        </w:rPr>
      </w:pPr>
      <w:r>
        <w:rPr>
          <w:rFonts w:ascii="Times New Roman" w:eastAsia="Times New Roman" w:hAnsi="Times New Roman"/>
          <w:sz w:val="24"/>
          <w:szCs w:val="24"/>
        </w:rPr>
        <w:t>6.5</w:t>
      </w:r>
      <w:r w:rsidR="002350E3" w:rsidRPr="00F01F8D">
        <w:rPr>
          <w:rFonts w:ascii="Times New Roman" w:eastAsia="Times New Roman" w:hAnsi="Times New Roman"/>
          <w:sz w:val="24"/>
          <w:szCs w:val="24"/>
        </w:rPr>
        <w:t>.</w:t>
      </w:r>
      <w:r w:rsidR="00894B9E">
        <w:rPr>
          <w:rFonts w:ascii="Times New Roman" w:eastAsia="Times New Roman" w:hAnsi="Times New Roman"/>
          <w:sz w:val="24"/>
          <w:szCs w:val="24"/>
        </w:rPr>
        <w:t>2</w:t>
      </w:r>
      <w:r w:rsidR="00F474AC" w:rsidRPr="00F01F8D">
        <w:rPr>
          <w:rFonts w:ascii="Times New Roman" w:eastAsia="Times New Roman" w:hAnsi="Times New Roman"/>
          <w:sz w:val="24"/>
          <w:szCs w:val="24"/>
        </w:rPr>
        <w:t>.</w:t>
      </w:r>
      <w:r w:rsidR="00894B9E">
        <w:rPr>
          <w:rFonts w:ascii="Times New Roman" w:eastAsia="Times New Roman" w:hAnsi="Times New Roman"/>
          <w:sz w:val="24"/>
          <w:szCs w:val="24"/>
        </w:rPr>
        <w:t>5</w:t>
      </w:r>
      <w:r w:rsidR="002350E3" w:rsidRPr="00F01F8D">
        <w:rPr>
          <w:rFonts w:ascii="Times New Roman" w:eastAsia="Times New Roman" w:hAnsi="Times New Roman"/>
          <w:sz w:val="24"/>
          <w:szCs w:val="24"/>
        </w:rPr>
        <w:t xml:space="preserve">   </w:t>
      </w:r>
      <w:r w:rsidR="00FB137E" w:rsidRPr="00F01F8D">
        <w:rPr>
          <w:rFonts w:ascii="Times New Roman" w:eastAsia="Times New Roman" w:hAnsi="Times New Roman"/>
          <w:sz w:val="24"/>
          <w:szCs w:val="24"/>
        </w:rPr>
        <w:t>"Door chocks" or "foot stops" must not be installed on any fire rated egress door. Furniture, appliances, etc. must not be used to block the door open.</w:t>
      </w:r>
    </w:p>
    <w:p w14:paraId="526770CE" w14:textId="77777777" w:rsidR="002350E3" w:rsidRPr="00F01F8D" w:rsidRDefault="002350E3">
      <w:pPr>
        <w:pStyle w:val="NoSpacing"/>
        <w:rPr>
          <w:rFonts w:ascii="Times New Roman" w:eastAsia="Times New Roman" w:hAnsi="Times New Roman"/>
          <w:sz w:val="24"/>
          <w:szCs w:val="24"/>
        </w:rPr>
      </w:pPr>
    </w:p>
    <w:p w14:paraId="7AAAD1D2" w14:textId="2F1D331D" w:rsidR="00FB137E" w:rsidRPr="00F01F8D" w:rsidRDefault="006302A0">
      <w:pPr>
        <w:pStyle w:val="NoSpacing"/>
        <w:rPr>
          <w:rFonts w:ascii="Times New Roman" w:eastAsia="Times New Roman" w:hAnsi="Times New Roman"/>
          <w:sz w:val="24"/>
          <w:szCs w:val="24"/>
        </w:rPr>
      </w:pPr>
      <w:r>
        <w:rPr>
          <w:rFonts w:ascii="Times New Roman" w:eastAsia="Times New Roman" w:hAnsi="Times New Roman"/>
          <w:sz w:val="24"/>
          <w:szCs w:val="24"/>
        </w:rPr>
        <w:t>6.5</w:t>
      </w:r>
      <w:r w:rsidR="002350E3" w:rsidRPr="00F01F8D">
        <w:rPr>
          <w:rFonts w:ascii="Times New Roman" w:eastAsia="Times New Roman" w:hAnsi="Times New Roman"/>
          <w:sz w:val="24"/>
          <w:szCs w:val="24"/>
        </w:rPr>
        <w:t>.</w:t>
      </w:r>
      <w:r w:rsidR="00894B9E">
        <w:rPr>
          <w:rFonts w:ascii="Times New Roman" w:eastAsia="Times New Roman" w:hAnsi="Times New Roman"/>
          <w:sz w:val="24"/>
          <w:szCs w:val="24"/>
        </w:rPr>
        <w:t>2</w:t>
      </w:r>
      <w:r w:rsidR="00F474AC" w:rsidRPr="00F01F8D">
        <w:rPr>
          <w:rFonts w:ascii="Times New Roman" w:eastAsia="Times New Roman" w:hAnsi="Times New Roman"/>
          <w:sz w:val="24"/>
          <w:szCs w:val="24"/>
        </w:rPr>
        <w:t>.</w:t>
      </w:r>
      <w:r w:rsidR="00894B9E">
        <w:rPr>
          <w:rFonts w:ascii="Times New Roman" w:eastAsia="Times New Roman" w:hAnsi="Times New Roman"/>
          <w:sz w:val="24"/>
          <w:szCs w:val="24"/>
        </w:rPr>
        <w:t>6</w:t>
      </w:r>
      <w:r w:rsidR="002350E3" w:rsidRPr="00F01F8D">
        <w:rPr>
          <w:rFonts w:ascii="Times New Roman" w:eastAsia="Times New Roman" w:hAnsi="Times New Roman"/>
          <w:sz w:val="24"/>
          <w:szCs w:val="24"/>
        </w:rPr>
        <w:t xml:space="preserve">   </w:t>
      </w:r>
      <w:r w:rsidR="00FB137E" w:rsidRPr="00F01F8D">
        <w:rPr>
          <w:rFonts w:ascii="Times New Roman" w:eastAsia="Times New Roman" w:hAnsi="Times New Roman"/>
          <w:sz w:val="24"/>
          <w:szCs w:val="24"/>
        </w:rPr>
        <w:t>Obstructions that will prohibit fire/smoke rated doors from closing and latching without human intervention are not permitted.</w:t>
      </w:r>
    </w:p>
    <w:p w14:paraId="7CBEED82" w14:textId="77777777" w:rsidR="00E06590" w:rsidRPr="00F01F8D" w:rsidRDefault="00E06590">
      <w:pPr>
        <w:pStyle w:val="NoSpacing"/>
        <w:rPr>
          <w:rFonts w:ascii="Times New Roman" w:eastAsia="Times New Roman" w:hAnsi="Times New Roman"/>
          <w:sz w:val="24"/>
          <w:szCs w:val="24"/>
        </w:rPr>
      </w:pPr>
    </w:p>
    <w:p w14:paraId="42AFC42D" w14:textId="3A759EDC" w:rsidR="00055C06" w:rsidRPr="006C331F" w:rsidRDefault="006302A0" w:rsidP="006C331F">
      <w:pPr>
        <w:pStyle w:val="NoSpacing"/>
        <w:rPr>
          <w:rFonts w:ascii="Times New Roman" w:eastAsia="Times New Roman" w:hAnsi="Times New Roman"/>
          <w:sz w:val="24"/>
          <w:szCs w:val="24"/>
        </w:rPr>
      </w:pPr>
      <w:r>
        <w:rPr>
          <w:rFonts w:ascii="Times New Roman" w:eastAsia="Times New Roman" w:hAnsi="Times New Roman"/>
          <w:sz w:val="24"/>
          <w:szCs w:val="24"/>
        </w:rPr>
        <w:t>6.5</w:t>
      </w:r>
      <w:r w:rsidR="00E06590" w:rsidRPr="00F01F8D">
        <w:rPr>
          <w:rFonts w:ascii="Times New Roman" w:eastAsia="Times New Roman" w:hAnsi="Times New Roman"/>
          <w:sz w:val="24"/>
          <w:szCs w:val="24"/>
        </w:rPr>
        <w:t>.</w:t>
      </w:r>
      <w:r w:rsidR="00F474AC" w:rsidRPr="00F01F8D">
        <w:rPr>
          <w:rFonts w:ascii="Times New Roman" w:eastAsia="Times New Roman" w:hAnsi="Times New Roman"/>
          <w:sz w:val="24"/>
          <w:szCs w:val="24"/>
        </w:rPr>
        <w:t>4</w:t>
      </w:r>
      <w:r w:rsidR="00E06590" w:rsidRPr="00F01F8D">
        <w:rPr>
          <w:rFonts w:ascii="Times New Roman" w:eastAsia="Times New Roman" w:hAnsi="Times New Roman"/>
          <w:sz w:val="24"/>
          <w:szCs w:val="24"/>
        </w:rPr>
        <w:t xml:space="preserve">   All campus fire doors must be maintained in compliance with </w:t>
      </w:r>
      <w:hyperlink r:id="rId49" w:history="1">
        <w:r w:rsidR="00E06590" w:rsidRPr="00F01F8D">
          <w:rPr>
            <w:rStyle w:val="Hyperlink"/>
            <w:rFonts w:ascii="Times New Roman" w:eastAsia="Times New Roman" w:hAnsi="Times New Roman"/>
            <w:sz w:val="24"/>
            <w:szCs w:val="24"/>
          </w:rPr>
          <w:t>NFPA 80</w:t>
        </w:r>
      </w:hyperlink>
      <w:r w:rsidR="00E06590" w:rsidRPr="00F01F8D">
        <w:rPr>
          <w:rFonts w:ascii="Times New Roman" w:eastAsia="Times New Roman" w:hAnsi="Times New Roman"/>
          <w:sz w:val="24"/>
          <w:szCs w:val="24"/>
        </w:rPr>
        <w:t xml:space="preserve"> – Standard for Fire Doors and Other Opening Protectives</w:t>
      </w:r>
      <w:r w:rsidR="00437383" w:rsidRPr="00F01F8D">
        <w:rPr>
          <w:rFonts w:ascii="Times New Roman" w:eastAsia="Times New Roman" w:hAnsi="Times New Roman"/>
          <w:sz w:val="24"/>
          <w:szCs w:val="24"/>
        </w:rPr>
        <w:t>.</w:t>
      </w:r>
    </w:p>
    <w:sectPr w:rsidR="00055C06" w:rsidRPr="006C331F" w:rsidSect="00F54FF6">
      <w:footerReference w:type="default" r:id="rId50"/>
      <w:endnotePr>
        <w:numFmt w:val="decimal"/>
      </w:endnotePr>
      <w:pgSz w:w="12240" w:h="15840"/>
      <w:pgMar w:top="432" w:right="1440" w:bottom="432"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FB9CD" w14:textId="77777777" w:rsidR="00894B9E" w:rsidRDefault="00894B9E">
      <w:r>
        <w:separator/>
      </w:r>
    </w:p>
  </w:endnote>
  <w:endnote w:type="continuationSeparator" w:id="0">
    <w:p w14:paraId="2EC57C40" w14:textId="77777777" w:rsidR="00894B9E" w:rsidRDefault="0089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648E9" w14:textId="77777777" w:rsidR="00894B9E" w:rsidRDefault="00894B9E">
    <w:pPr>
      <w:spacing w:line="240" w:lineRule="exact"/>
    </w:pPr>
  </w:p>
  <w:p w14:paraId="0D80033C" w14:textId="3B02FB6F" w:rsidR="00894B9E" w:rsidRDefault="00894B9E">
    <w:pPr>
      <w:framePr w:w="9361" w:wrap="notBeside" w:vAnchor="text" w:hAnchor="text" w:x="1" w:y="1"/>
      <w:jc w:val="center"/>
    </w:pPr>
    <w:r>
      <w:t xml:space="preserve">Page </w:t>
    </w:r>
    <w:r>
      <w:fldChar w:fldCharType="begin"/>
    </w:r>
    <w:r>
      <w:instrText xml:space="preserve">PAGE </w:instrText>
    </w:r>
    <w:r>
      <w:fldChar w:fldCharType="separate"/>
    </w:r>
    <w:r w:rsidR="005115F3">
      <w:rPr>
        <w:noProof/>
      </w:rPr>
      <w:t>1</w:t>
    </w:r>
    <w:r>
      <w:rPr>
        <w:noProof/>
      </w:rPr>
      <w:fldChar w:fldCharType="end"/>
    </w:r>
    <w:r>
      <w:t xml:space="preserve"> of </w:t>
    </w:r>
    <w:r>
      <w:fldChar w:fldCharType="begin"/>
    </w:r>
    <w:r>
      <w:instrText xml:space="preserve">NUMPAGES </w:instrText>
    </w:r>
    <w:r>
      <w:fldChar w:fldCharType="separate"/>
    </w:r>
    <w:r w:rsidR="005115F3">
      <w:rPr>
        <w:noProof/>
      </w:rPr>
      <w:t>12</w:t>
    </w:r>
    <w:r>
      <w:rPr>
        <w:noProof/>
      </w:rPr>
      <w:fldChar w:fldCharType="end"/>
    </w:r>
  </w:p>
  <w:p w14:paraId="0C178E9E" w14:textId="77777777" w:rsidR="00894B9E" w:rsidRDefault="00894B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91E6F8" w14:textId="77777777" w:rsidR="00894B9E" w:rsidRDefault="00894B9E">
      <w:r>
        <w:separator/>
      </w:r>
    </w:p>
  </w:footnote>
  <w:footnote w:type="continuationSeparator" w:id="0">
    <w:p w14:paraId="38155BEA" w14:textId="77777777" w:rsidR="00894B9E" w:rsidRDefault="0089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85456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464297"/>
    <w:multiLevelType w:val="multilevel"/>
    <w:tmpl w:val="D1C4DAC2"/>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100B35"/>
    <w:multiLevelType w:val="hybridMultilevel"/>
    <w:tmpl w:val="548AA558"/>
    <w:lvl w:ilvl="0" w:tplc="CBECA90C">
      <w:start w:val="1"/>
      <w:numFmt w:val="bullet"/>
      <w:lvlText w:val=""/>
      <w:lvlJc w:val="left"/>
      <w:pPr>
        <w:ind w:left="720" w:hanging="360"/>
      </w:pPr>
      <w:rPr>
        <w:rFonts w:ascii="Symbol" w:hAnsi="Symbol" w:hint="default"/>
      </w:rPr>
    </w:lvl>
    <w:lvl w:ilvl="1" w:tplc="B138450E">
      <w:start w:val="1"/>
      <w:numFmt w:val="bullet"/>
      <w:lvlText w:val="o"/>
      <w:lvlJc w:val="left"/>
      <w:pPr>
        <w:ind w:left="1440" w:hanging="360"/>
      </w:pPr>
      <w:rPr>
        <w:rFonts w:ascii="Courier New" w:hAnsi="Courier New" w:hint="default"/>
      </w:rPr>
    </w:lvl>
    <w:lvl w:ilvl="2" w:tplc="B74686F8">
      <w:start w:val="1"/>
      <w:numFmt w:val="bullet"/>
      <w:lvlText w:val=""/>
      <w:lvlJc w:val="left"/>
      <w:pPr>
        <w:ind w:left="2160" w:hanging="360"/>
      </w:pPr>
      <w:rPr>
        <w:rFonts w:ascii="Wingdings" w:hAnsi="Wingdings" w:hint="default"/>
      </w:rPr>
    </w:lvl>
    <w:lvl w:ilvl="3" w:tplc="7DB4E252">
      <w:start w:val="1"/>
      <w:numFmt w:val="bullet"/>
      <w:lvlText w:val=""/>
      <w:lvlJc w:val="left"/>
      <w:pPr>
        <w:ind w:left="2880" w:hanging="360"/>
      </w:pPr>
      <w:rPr>
        <w:rFonts w:ascii="Symbol" w:hAnsi="Symbol" w:hint="default"/>
      </w:rPr>
    </w:lvl>
    <w:lvl w:ilvl="4" w:tplc="EC0ABD3A">
      <w:start w:val="1"/>
      <w:numFmt w:val="bullet"/>
      <w:lvlText w:val="o"/>
      <w:lvlJc w:val="left"/>
      <w:pPr>
        <w:ind w:left="3600" w:hanging="360"/>
      </w:pPr>
      <w:rPr>
        <w:rFonts w:ascii="Courier New" w:hAnsi="Courier New" w:hint="default"/>
      </w:rPr>
    </w:lvl>
    <w:lvl w:ilvl="5" w:tplc="E2927B4E">
      <w:start w:val="1"/>
      <w:numFmt w:val="bullet"/>
      <w:lvlText w:val=""/>
      <w:lvlJc w:val="left"/>
      <w:pPr>
        <w:ind w:left="4320" w:hanging="360"/>
      </w:pPr>
      <w:rPr>
        <w:rFonts w:ascii="Wingdings" w:hAnsi="Wingdings" w:hint="default"/>
      </w:rPr>
    </w:lvl>
    <w:lvl w:ilvl="6" w:tplc="D85239E4">
      <w:start w:val="1"/>
      <w:numFmt w:val="bullet"/>
      <w:lvlText w:val=""/>
      <w:lvlJc w:val="left"/>
      <w:pPr>
        <w:ind w:left="5040" w:hanging="360"/>
      </w:pPr>
      <w:rPr>
        <w:rFonts w:ascii="Symbol" w:hAnsi="Symbol" w:hint="default"/>
      </w:rPr>
    </w:lvl>
    <w:lvl w:ilvl="7" w:tplc="3340971E">
      <w:start w:val="1"/>
      <w:numFmt w:val="bullet"/>
      <w:lvlText w:val="o"/>
      <w:lvlJc w:val="left"/>
      <w:pPr>
        <w:ind w:left="5760" w:hanging="360"/>
      </w:pPr>
      <w:rPr>
        <w:rFonts w:ascii="Courier New" w:hAnsi="Courier New" w:hint="default"/>
      </w:rPr>
    </w:lvl>
    <w:lvl w:ilvl="8" w:tplc="FF447394">
      <w:start w:val="1"/>
      <w:numFmt w:val="bullet"/>
      <w:lvlText w:val=""/>
      <w:lvlJc w:val="left"/>
      <w:pPr>
        <w:ind w:left="6480" w:hanging="360"/>
      </w:pPr>
      <w:rPr>
        <w:rFonts w:ascii="Wingdings" w:hAnsi="Wingdings" w:hint="default"/>
      </w:rPr>
    </w:lvl>
  </w:abstractNum>
  <w:abstractNum w:abstractNumId="3" w15:restartNumberingAfterBreak="0">
    <w:nsid w:val="157D0939"/>
    <w:multiLevelType w:val="hybridMultilevel"/>
    <w:tmpl w:val="E58AA2E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3272C1"/>
    <w:multiLevelType w:val="hybridMultilevel"/>
    <w:tmpl w:val="814CE268"/>
    <w:lvl w:ilvl="0" w:tplc="73AC2C0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90A3030"/>
    <w:multiLevelType w:val="multilevel"/>
    <w:tmpl w:val="9BFC8372"/>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2F6333E3"/>
    <w:multiLevelType w:val="multilevel"/>
    <w:tmpl w:val="8732142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667D79"/>
    <w:multiLevelType w:val="multilevel"/>
    <w:tmpl w:val="BBA414A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39B66F2"/>
    <w:multiLevelType w:val="multilevel"/>
    <w:tmpl w:val="1ED66DE6"/>
    <w:lvl w:ilvl="0">
      <w:start w:val="4"/>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6F619FD"/>
    <w:multiLevelType w:val="multilevel"/>
    <w:tmpl w:val="C654159C"/>
    <w:lvl w:ilvl="0">
      <w:start w:val="11"/>
      <w:numFmt w:val="decimal"/>
      <w:lvlText w:val="%1"/>
      <w:lvlJc w:val="left"/>
      <w:pPr>
        <w:ind w:left="981" w:hanging="660"/>
      </w:pPr>
      <w:rPr>
        <w:rFonts w:hint="default"/>
      </w:rPr>
    </w:lvl>
    <w:lvl w:ilvl="1">
      <w:start w:val="1"/>
      <w:numFmt w:val="decimal"/>
      <w:lvlText w:val="%1.%2"/>
      <w:lvlJc w:val="left"/>
      <w:pPr>
        <w:ind w:left="981" w:hanging="660"/>
      </w:pPr>
      <w:rPr>
        <w:rFonts w:ascii="Book Antiqua" w:eastAsia="Arial" w:hAnsi="Book Antiqua" w:cs="Arial" w:hint="default"/>
        <w:spacing w:val="-9"/>
        <w:w w:val="99"/>
        <w:sz w:val="24"/>
        <w:szCs w:val="24"/>
      </w:rPr>
    </w:lvl>
    <w:lvl w:ilvl="2">
      <w:start w:val="1"/>
      <w:numFmt w:val="upperLetter"/>
      <w:lvlText w:val="%3."/>
      <w:lvlJc w:val="left"/>
      <w:pPr>
        <w:ind w:left="1540" w:hanging="360"/>
      </w:pPr>
      <w:rPr>
        <w:rFonts w:ascii="Book Antiqua" w:eastAsia="Arial" w:hAnsi="Book Antiqua" w:cs="Arial" w:hint="default"/>
        <w:w w:val="100"/>
        <w:sz w:val="24"/>
        <w:szCs w:val="24"/>
      </w:rPr>
    </w:lvl>
    <w:lvl w:ilvl="3">
      <w:numFmt w:val="bullet"/>
      <w:lvlText w:val="•"/>
      <w:lvlJc w:val="left"/>
      <w:pPr>
        <w:ind w:left="3322" w:hanging="360"/>
      </w:pPr>
      <w:rPr>
        <w:rFonts w:hint="default"/>
      </w:rPr>
    </w:lvl>
    <w:lvl w:ilvl="4">
      <w:numFmt w:val="bullet"/>
      <w:lvlText w:val="•"/>
      <w:lvlJc w:val="left"/>
      <w:pPr>
        <w:ind w:left="4213" w:hanging="360"/>
      </w:pPr>
      <w:rPr>
        <w:rFonts w:hint="default"/>
      </w:rPr>
    </w:lvl>
    <w:lvl w:ilvl="5">
      <w:numFmt w:val="bullet"/>
      <w:lvlText w:val="•"/>
      <w:lvlJc w:val="left"/>
      <w:pPr>
        <w:ind w:left="5104" w:hanging="360"/>
      </w:pPr>
      <w:rPr>
        <w:rFonts w:hint="default"/>
      </w:rPr>
    </w:lvl>
    <w:lvl w:ilvl="6">
      <w:numFmt w:val="bullet"/>
      <w:lvlText w:val="•"/>
      <w:lvlJc w:val="left"/>
      <w:pPr>
        <w:ind w:left="5995" w:hanging="360"/>
      </w:pPr>
      <w:rPr>
        <w:rFonts w:hint="default"/>
      </w:rPr>
    </w:lvl>
    <w:lvl w:ilvl="7">
      <w:numFmt w:val="bullet"/>
      <w:lvlText w:val="•"/>
      <w:lvlJc w:val="left"/>
      <w:pPr>
        <w:ind w:left="6886" w:hanging="360"/>
      </w:pPr>
      <w:rPr>
        <w:rFonts w:hint="default"/>
      </w:rPr>
    </w:lvl>
    <w:lvl w:ilvl="8">
      <w:numFmt w:val="bullet"/>
      <w:lvlText w:val="•"/>
      <w:lvlJc w:val="left"/>
      <w:pPr>
        <w:ind w:left="7777" w:hanging="360"/>
      </w:pPr>
      <w:rPr>
        <w:rFonts w:hint="default"/>
      </w:rPr>
    </w:lvl>
  </w:abstractNum>
  <w:abstractNum w:abstractNumId="10" w15:restartNumberingAfterBreak="0">
    <w:nsid w:val="483A1033"/>
    <w:multiLevelType w:val="multilevel"/>
    <w:tmpl w:val="20D01AC8"/>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AC77843"/>
    <w:multiLevelType w:val="multilevel"/>
    <w:tmpl w:val="D752DC7E"/>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2" w15:restartNumberingAfterBreak="0">
    <w:nsid w:val="4C3C61EE"/>
    <w:multiLevelType w:val="multilevel"/>
    <w:tmpl w:val="43F8D2C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2827EF1"/>
    <w:multiLevelType w:val="multilevel"/>
    <w:tmpl w:val="4C28F8CA"/>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801FBF"/>
    <w:multiLevelType w:val="hybridMultilevel"/>
    <w:tmpl w:val="12905E92"/>
    <w:lvl w:ilvl="0" w:tplc="FFFFFFFF">
      <w:start w:val="1"/>
      <w:numFmt w:val="bullet"/>
      <w:lvlText w:val=""/>
      <w:lvlJc w:val="left"/>
      <w:pPr>
        <w:ind w:left="720" w:hanging="360"/>
      </w:pPr>
      <w:rPr>
        <w:rFonts w:ascii="Symbol" w:hAnsi="Symbol" w:hint="default"/>
      </w:rPr>
    </w:lvl>
    <w:lvl w:ilvl="1" w:tplc="78F6E768">
      <w:start w:val="1"/>
      <w:numFmt w:val="bullet"/>
      <w:lvlText w:val="o"/>
      <w:lvlJc w:val="left"/>
      <w:pPr>
        <w:ind w:left="1440" w:hanging="360"/>
      </w:pPr>
      <w:rPr>
        <w:rFonts w:ascii="Courier New" w:hAnsi="Courier New" w:hint="default"/>
      </w:rPr>
    </w:lvl>
    <w:lvl w:ilvl="2" w:tplc="0C1A7FF6">
      <w:start w:val="1"/>
      <w:numFmt w:val="bullet"/>
      <w:lvlText w:val=""/>
      <w:lvlJc w:val="left"/>
      <w:pPr>
        <w:ind w:left="2160" w:hanging="360"/>
      </w:pPr>
      <w:rPr>
        <w:rFonts w:ascii="Wingdings" w:hAnsi="Wingdings" w:hint="default"/>
      </w:rPr>
    </w:lvl>
    <w:lvl w:ilvl="3" w:tplc="8E0CD1AA">
      <w:start w:val="1"/>
      <w:numFmt w:val="bullet"/>
      <w:lvlText w:val=""/>
      <w:lvlJc w:val="left"/>
      <w:pPr>
        <w:ind w:left="2880" w:hanging="360"/>
      </w:pPr>
      <w:rPr>
        <w:rFonts w:ascii="Symbol" w:hAnsi="Symbol" w:hint="default"/>
      </w:rPr>
    </w:lvl>
    <w:lvl w:ilvl="4" w:tplc="13449790">
      <w:start w:val="1"/>
      <w:numFmt w:val="bullet"/>
      <w:lvlText w:val="o"/>
      <w:lvlJc w:val="left"/>
      <w:pPr>
        <w:ind w:left="3600" w:hanging="360"/>
      </w:pPr>
      <w:rPr>
        <w:rFonts w:ascii="Courier New" w:hAnsi="Courier New" w:hint="default"/>
      </w:rPr>
    </w:lvl>
    <w:lvl w:ilvl="5" w:tplc="FD24D23C">
      <w:start w:val="1"/>
      <w:numFmt w:val="bullet"/>
      <w:lvlText w:val=""/>
      <w:lvlJc w:val="left"/>
      <w:pPr>
        <w:ind w:left="4320" w:hanging="360"/>
      </w:pPr>
      <w:rPr>
        <w:rFonts w:ascii="Wingdings" w:hAnsi="Wingdings" w:hint="default"/>
      </w:rPr>
    </w:lvl>
    <w:lvl w:ilvl="6" w:tplc="067E625A">
      <w:start w:val="1"/>
      <w:numFmt w:val="bullet"/>
      <w:lvlText w:val=""/>
      <w:lvlJc w:val="left"/>
      <w:pPr>
        <w:ind w:left="5040" w:hanging="360"/>
      </w:pPr>
      <w:rPr>
        <w:rFonts w:ascii="Symbol" w:hAnsi="Symbol" w:hint="default"/>
      </w:rPr>
    </w:lvl>
    <w:lvl w:ilvl="7" w:tplc="6D0602C2">
      <w:start w:val="1"/>
      <w:numFmt w:val="bullet"/>
      <w:lvlText w:val="o"/>
      <w:lvlJc w:val="left"/>
      <w:pPr>
        <w:ind w:left="5760" w:hanging="360"/>
      </w:pPr>
      <w:rPr>
        <w:rFonts w:ascii="Courier New" w:hAnsi="Courier New" w:hint="default"/>
      </w:rPr>
    </w:lvl>
    <w:lvl w:ilvl="8" w:tplc="3A842F6C">
      <w:start w:val="1"/>
      <w:numFmt w:val="bullet"/>
      <w:lvlText w:val=""/>
      <w:lvlJc w:val="left"/>
      <w:pPr>
        <w:ind w:left="6480" w:hanging="360"/>
      </w:pPr>
      <w:rPr>
        <w:rFonts w:ascii="Wingdings" w:hAnsi="Wingdings" w:hint="default"/>
      </w:rPr>
    </w:lvl>
  </w:abstractNum>
  <w:abstractNum w:abstractNumId="15" w15:restartNumberingAfterBreak="0">
    <w:nsid w:val="63FF6B4C"/>
    <w:multiLevelType w:val="multilevel"/>
    <w:tmpl w:val="31B20690"/>
    <w:lvl w:ilvl="0">
      <w:start w:val="4"/>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87F1CC1"/>
    <w:multiLevelType w:val="hybridMultilevel"/>
    <w:tmpl w:val="779E8884"/>
    <w:lvl w:ilvl="0" w:tplc="9DB22D56">
      <w:start w:val="1"/>
      <w:numFmt w:val="bullet"/>
      <w:lvlText w:val=""/>
      <w:lvlJc w:val="left"/>
      <w:pPr>
        <w:ind w:left="720" w:hanging="360"/>
      </w:pPr>
      <w:rPr>
        <w:rFonts w:ascii="Symbol" w:hAnsi="Symbol" w:hint="default"/>
      </w:rPr>
    </w:lvl>
    <w:lvl w:ilvl="1" w:tplc="96B66E84">
      <w:start w:val="1"/>
      <w:numFmt w:val="bullet"/>
      <w:lvlText w:val="o"/>
      <w:lvlJc w:val="left"/>
      <w:pPr>
        <w:ind w:left="1440" w:hanging="360"/>
      </w:pPr>
      <w:rPr>
        <w:rFonts w:ascii="Courier New" w:hAnsi="Courier New" w:hint="default"/>
      </w:rPr>
    </w:lvl>
    <w:lvl w:ilvl="2" w:tplc="49781884">
      <w:start w:val="1"/>
      <w:numFmt w:val="bullet"/>
      <w:lvlText w:val=""/>
      <w:lvlJc w:val="left"/>
      <w:pPr>
        <w:ind w:left="2160" w:hanging="360"/>
      </w:pPr>
      <w:rPr>
        <w:rFonts w:ascii="Wingdings" w:hAnsi="Wingdings" w:hint="default"/>
      </w:rPr>
    </w:lvl>
    <w:lvl w:ilvl="3" w:tplc="DAEACD34">
      <w:start w:val="1"/>
      <w:numFmt w:val="bullet"/>
      <w:lvlText w:val=""/>
      <w:lvlJc w:val="left"/>
      <w:pPr>
        <w:ind w:left="2880" w:hanging="360"/>
      </w:pPr>
      <w:rPr>
        <w:rFonts w:ascii="Symbol" w:hAnsi="Symbol" w:hint="default"/>
      </w:rPr>
    </w:lvl>
    <w:lvl w:ilvl="4" w:tplc="F4BEC54A">
      <w:start w:val="1"/>
      <w:numFmt w:val="bullet"/>
      <w:lvlText w:val="o"/>
      <w:lvlJc w:val="left"/>
      <w:pPr>
        <w:ind w:left="3600" w:hanging="360"/>
      </w:pPr>
      <w:rPr>
        <w:rFonts w:ascii="Courier New" w:hAnsi="Courier New" w:hint="default"/>
      </w:rPr>
    </w:lvl>
    <w:lvl w:ilvl="5" w:tplc="2758AD4C">
      <w:start w:val="1"/>
      <w:numFmt w:val="bullet"/>
      <w:lvlText w:val=""/>
      <w:lvlJc w:val="left"/>
      <w:pPr>
        <w:ind w:left="4320" w:hanging="360"/>
      </w:pPr>
      <w:rPr>
        <w:rFonts w:ascii="Wingdings" w:hAnsi="Wingdings" w:hint="default"/>
      </w:rPr>
    </w:lvl>
    <w:lvl w:ilvl="6" w:tplc="DCB6CE6A">
      <w:start w:val="1"/>
      <w:numFmt w:val="bullet"/>
      <w:lvlText w:val=""/>
      <w:lvlJc w:val="left"/>
      <w:pPr>
        <w:ind w:left="5040" w:hanging="360"/>
      </w:pPr>
      <w:rPr>
        <w:rFonts w:ascii="Symbol" w:hAnsi="Symbol" w:hint="default"/>
      </w:rPr>
    </w:lvl>
    <w:lvl w:ilvl="7" w:tplc="4F3AC5DE">
      <w:start w:val="1"/>
      <w:numFmt w:val="bullet"/>
      <w:lvlText w:val="o"/>
      <w:lvlJc w:val="left"/>
      <w:pPr>
        <w:ind w:left="5760" w:hanging="360"/>
      </w:pPr>
      <w:rPr>
        <w:rFonts w:ascii="Courier New" w:hAnsi="Courier New" w:hint="default"/>
      </w:rPr>
    </w:lvl>
    <w:lvl w:ilvl="8" w:tplc="6B528C9E">
      <w:start w:val="1"/>
      <w:numFmt w:val="bullet"/>
      <w:lvlText w:val=""/>
      <w:lvlJc w:val="left"/>
      <w:pPr>
        <w:ind w:left="6480" w:hanging="360"/>
      </w:pPr>
      <w:rPr>
        <w:rFonts w:ascii="Wingdings" w:hAnsi="Wingdings" w:hint="default"/>
      </w:rPr>
    </w:lvl>
  </w:abstractNum>
  <w:abstractNum w:abstractNumId="17" w15:restartNumberingAfterBreak="0">
    <w:nsid w:val="6B9F7B6A"/>
    <w:multiLevelType w:val="multilevel"/>
    <w:tmpl w:val="CE96D922"/>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C526494"/>
    <w:multiLevelType w:val="multilevel"/>
    <w:tmpl w:val="7F8E04D4"/>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1A224A1"/>
    <w:multiLevelType w:val="multilevel"/>
    <w:tmpl w:val="1F44CB2C"/>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83C77D7"/>
    <w:multiLevelType w:val="multilevel"/>
    <w:tmpl w:val="84DE96D0"/>
    <w:lvl w:ilvl="0">
      <w:start w:val="5"/>
      <w:numFmt w:val="decimal"/>
      <w:lvlText w:val="%1"/>
      <w:lvlJc w:val="left"/>
      <w:pPr>
        <w:ind w:left="360" w:hanging="360"/>
      </w:pPr>
      <w:rPr>
        <w:rFonts w:hint="default"/>
      </w:rPr>
    </w:lvl>
    <w:lvl w:ilvl="1">
      <w:start w:val="4"/>
      <w:numFmt w:val="decimal"/>
      <w:lvlText w:val="%1.%2"/>
      <w:lvlJc w:val="left"/>
      <w:pPr>
        <w:ind w:left="681" w:hanging="360"/>
      </w:pPr>
      <w:rPr>
        <w:rFonts w:hint="default"/>
      </w:rPr>
    </w:lvl>
    <w:lvl w:ilvl="2">
      <w:start w:val="1"/>
      <w:numFmt w:val="decimal"/>
      <w:lvlText w:val="%1.%2.%3"/>
      <w:lvlJc w:val="left"/>
      <w:pPr>
        <w:ind w:left="1362" w:hanging="720"/>
      </w:pPr>
      <w:rPr>
        <w:rFonts w:hint="default"/>
      </w:rPr>
    </w:lvl>
    <w:lvl w:ilvl="3">
      <w:start w:val="1"/>
      <w:numFmt w:val="decimal"/>
      <w:lvlText w:val="%1.%2.%3.%4"/>
      <w:lvlJc w:val="left"/>
      <w:pPr>
        <w:ind w:left="1683" w:hanging="720"/>
      </w:pPr>
      <w:rPr>
        <w:rFonts w:hint="default"/>
      </w:rPr>
    </w:lvl>
    <w:lvl w:ilvl="4">
      <w:start w:val="1"/>
      <w:numFmt w:val="decimal"/>
      <w:lvlText w:val="%1.%2.%3.%4.%5"/>
      <w:lvlJc w:val="left"/>
      <w:pPr>
        <w:ind w:left="2364" w:hanging="1080"/>
      </w:pPr>
      <w:rPr>
        <w:rFonts w:hint="default"/>
      </w:rPr>
    </w:lvl>
    <w:lvl w:ilvl="5">
      <w:start w:val="1"/>
      <w:numFmt w:val="decimal"/>
      <w:lvlText w:val="%1.%2.%3.%4.%5.%6"/>
      <w:lvlJc w:val="left"/>
      <w:pPr>
        <w:ind w:left="2685" w:hanging="1080"/>
      </w:pPr>
      <w:rPr>
        <w:rFonts w:hint="default"/>
      </w:rPr>
    </w:lvl>
    <w:lvl w:ilvl="6">
      <w:start w:val="1"/>
      <w:numFmt w:val="decimal"/>
      <w:lvlText w:val="%1.%2.%3.%4.%5.%6.%7"/>
      <w:lvlJc w:val="left"/>
      <w:pPr>
        <w:ind w:left="3366" w:hanging="1440"/>
      </w:pPr>
      <w:rPr>
        <w:rFonts w:hint="default"/>
      </w:rPr>
    </w:lvl>
    <w:lvl w:ilvl="7">
      <w:start w:val="1"/>
      <w:numFmt w:val="decimal"/>
      <w:lvlText w:val="%1.%2.%3.%4.%5.%6.%7.%8"/>
      <w:lvlJc w:val="left"/>
      <w:pPr>
        <w:ind w:left="4047" w:hanging="1800"/>
      </w:pPr>
      <w:rPr>
        <w:rFonts w:hint="default"/>
      </w:rPr>
    </w:lvl>
    <w:lvl w:ilvl="8">
      <w:start w:val="1"/>
      <w:numFmt w:val="decimal"/>
      <w:lvlText w:val="%1.%2.%3.%4.%5.%6.%7.%8.%9"/>
      <w:lvlJc w:val="left"/>
      <w:pPr>
        <w:ind w:left="4368" w:hanging="1800"/>
      </w:pPr>
      <w:rPr>
        <w:rFonts w:hint="default"/>
      </w:rPr>
    </w:lvl>
  </w:abstractNum>
  <w:num w:numId="1">
    <w:abstractNumId w:val="14"/>
  </w:num>
  <w:num w:numId="2">
    <w:abstractNumId w:val="16"/>
  </w:num>
  <w:num w:numId="3">
    <w:abstractNumId w:val="2"/>
  </w:num>
  <w:num w:numId="4">
    <w:abstractNumId w:val="5"/>
  </w:num>
  <w:num w:numId="5">
    <w:abstractNumId w:val="4"/>
  </w:num>
  <w:num w:numId="6">
    <w:abstractNumId w:val="3"/>
  </w:num>
  <w:num w:numId="7">
    <w:abstractNumId w:val="0"/>
  </w:num>
  <w:num w:numId="8">
    <w:abstractNumId w:val="9"/>
  </w:num>
  <w:num w:numId="9">
    <w:abstractNumId w:val="11"/>
  </w:num>
  <w:num w:numId="10">
    <w:abstractNumId w:val="17"/>
  </w:num>
  <w:num w:numId="11">
    <w:abstractNumId w:val="7"/>
  </w:num>
  <w:num w:numId="12">
    <w:abstractNumId w:val="20"/>
  </w:num>
  <w:num w:numId="13">
    <w:abstractNumId w:val="18"/>
  </w:num>
  <w:num w:numId="14">
    <w:abstractNumId w:val="6"/>
  </w:num>
  <w:num w:numId="15">
    <w:abstractNumId w:val="1"/>
  </w:num>
  <w:num w:numId="16">
    <w:abstractNumId w:val="15"/>
  </w:num>
  <w:num w:numId="17">
    <w:abstractNumId w:val="13"/>
  </w:num>
  <w:num w:numId="18">
    <w:abstractNumId w:val="8"/>
  </w:num>
  <w:num w:numId="19">
    <w:abstractNumId w:val="10"/>
  </w:num>
  <w:num w:numId="20">
    <w:abstractNumId w:val="19"/>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048"/>
    <w:rsid w:val="0000082B"/>
    <w:rsid w:val="0000396B"/>
    <w:rsid w:val="00011F09"/>
    <w:rsid w:val="000214DB"/>
    <w:rsid w:val="000215F8"/>
    <w:rsid w:val="000318A7"/>
    <w:rsid w:val="00042512"/>
    <w:rsid w:val="00050702"/>
    <w:rsid w:val="00052B0D"/>
    <w:rsid w:val="00055C06"/>
    <w:rsid w:val="00056912"/>
    <w:rsid w:val="00056DA2"/>
    <w:rsid w:val="00061B38"/>
    <w:rsid w:val="00070FFC"/>
    <w:rsid w:val="00072B8E"/>
    <w:rsid w:val="00074A91"/>
    <w:rsid w:val="00084B17"/>
    <w:rsid w:val="00092894"/>
    <w:rsid w:val="00095085"/>
    <w:rsid w:val="000B605F"/>
    <w:rsid w:val="000D0CB7"/>
    <w:rsid w:val="000D0F1B"/>
    <w:rsid w:val="000D5C7B"/>
    <w:rsid w:val="000E0C71"/>
    <w:rsid w:val="000F1F5C"/>
    <w:rsid w:val="000F70FD"/>
    <w:rsid w:val="0010011F"/>
    <w:rsid w:val="001042D2"/>
    <w:rsid w:val="00122C61"/>
    <w:rsid w:val="0012564F"/>
    <w:rsid w:val="001349D3"/>
    <w:rsid w:val="001354D5"/>
    <w:rsid w:val="0014073A"/>
    <w:rsid w:val="00140F57"/>
    <w:rsid w:val="001433BE"/>
    <w:rsid w:val="00153EE2"/>
    <w:rsid w:val="00154F42"/>
    <w:rsid w:val="00155A8F"/>
    <w:rsid w:val="001628EE"/>
    <w:rsid w:val="0017036F"/>
    <w:rsid w:val="001745AE"/>
    <w:rsid w:val="0017716D"/>
    <w:rsid w:val="001845A8"/>
    <w:rsid w:val="00186441"/>
    <w:rsid w:val="001932F8"/>
    <w:rsid w:val="001B5695"/>
    <w:rsid w:val="001B6DAD"/>
    <w:rsid w:val="001C0272"/>
    <w:rsid w:val="001C300E"/>
    <w:rsid w:val="001C332A"/>
    <w:rsid w:val="001C444A"/>
    <w:rsid w:val="001C676F"/>
    <w:rsid w:val="001C73CF"/>
    <w:rsid w:val="001D24D5"/>
    <w:rsid w:val="001D2AF9"/>
    <w:rsid w:val="001E058C"/>
    <w:rsid w:val="001E662C"/>
    <w:rsid w:val="001E700A"/>
    <w:rsid w:val="001E74A1"/>
    <w:rsid w:val="001F6F5F"/>
    <w:rsid w:val="002005FD"/>
    <w:rsid w:val="002032AD"/>
    <w:rsid w:val="00203AA9"/>
    <w:rsid w:val="00205EF6"/>
    <w:rsid w:val="00206095"/>
    <w:rsid w:val="00213D13"/>
    <w:rsid w:val="002153DD"/>
    <w:rsid w:val="002168A7"/>
    <w:rsid w:val="0022033C"/>
    <w:rsid w:val="00225FC9"/>
    <w:rsid w:val="002350E3"/>
    <w:rsid w:val="00243968"/>
    <w:rsid w:val="00244804"/>
    <w:rsid w:val="00253148"/>
    <w:rsid w:val="00271EEA"/>
    <w:rsid w:val="00275814"/>
    <w:rsid w:val="00276E61"/>
    <w:rsid w:val="00283A40"/>
    <w:rsid w:val="00284008"/>
    <w:rsid w:val="002847B8"/>
    <w:rsid w:val="00285194"/>
    <w:rsid w:val="00286220"/>
    <w:rsid w:val="00286C59"/>
    <w:rsid w:val="00286DDD"/>
    <w:rsid w:val="00291C8A"/>
    <w:rsid w:val="002950E9"/>
    <w:rsid w:val="002A478D"/>
    <w:rsid w:val="002A570E"/>
    <w:rsid w:val="002A5C90"/>
    <w:rsid w:val="002B785C"/>
    <w:rsid w:val="002B7B28"/>
    <w:rsid w:val="002C35D1"/>
    <w:rsid w:val="002C67B1"/>
    <w:rsid w:val="002C684E"/>
    <w:rsid w:val="002D0DAF"/>
    <w:rsid w:val="002D43A7"/>
    <w:rsid w:val="002D5123"/>
    <w:rsid w:val="002D60D3"/>
    <w:rsid w:val="002E4056"/>
    <w:rsid w:val="002F0209"/>
    <w:rsid w:val="002F1353"/>
    <w:rsid w:val="002F1A14"/>
    <w:rsid w:val="002F1ECC"/>
    <w:rsid w:val="002F72E8"/>
    <w:rsid w:val="00303D91"/>
    <w:rsid w:val="00305048"/>
    <w:rsid w:val="00311EC1"/>
    <w:rsid w:val="00313794"/>
    <w:rsid w:val="00317BFC"/>
    <w:rsid w:val="00320EF6"/>
    <w:rsid w:val="003372EB"/>
    <w:rsid w:val="00342267"/>
    <w:rsid w:val="0034713A"/>
    <w:rsid w:val="00354552"/>
    <w:rsid w:val="00355AA7"/>
    <w:rsid w:val="00361090"/>
    <w:rsid w:val="003610B7"/>
    <w:rsid w:val="00361D7A"/>
    <w:rsid w:val="0036416A"/>
    <w:rsid w:val="003645C1"/>
    <w:rsid w:val="003669EC"/>
    <w:rsid w:val="00375A94"/>
    <w:rsid w:val="00377B3C"/>
    <w:rsid w:val="003819D8"/>
    <w:rsid w:val="0038388F"/>
    <w:rsid w:val="003920FC"/>
    <w:rsid w:val="00393765"/>
    <w:rsid w:val="003A3FAF"/>
    <w:rsid w:val="003A5BA9"/>
    <w:rsid w:val="003B3E76"/>
    <w:rsid w:val="003B4710"/>
    <w:rsid w:val="003C4122"/>
    <w:rsid w:val="003C609F"/>
    <w:rsid w:val="003D275E"/>
    <w:rsid w:val="003E164E"/>
    <w:rsid w:val="003E26CD"/>
    <w:rsid w:val="003F044F"/>
    <w:rsid w:val="003F33C6"/>
    <w:rsid w:val="00400833"/>
    <w:rsid w:val="00401AA9"/>
    <w:rsid w:val="00401C87"/>
    <w:rsid w:val="00401EAD"/>
    <w:rsid w:val="00403721"/>
    <w:rsid w:val="0040381C"/>
    <w:rsid w:val="00404E91"/>
    <w:rsid w:val="0041542C"/>
    <w:rsid w:val="004229E1"/>
    <w:rsid w:val="0043105B"/>
    <w:rsid w:val="004362C6"/>
    <w:rsid w:val="00437383"/>
    <w:rsid w:val="004374B2"/>
    <w:rsid w:val="0044519E"/>
    <w:rsid w:val="00454459"/>
    <w:rsid w:val="00461A49"/>
    <w:rsid w:val="00463FD8"/>
    <w:rsid w:val="00466D41"/>
    <w:rsid w:val="004848E9"/>
    <w:rsid w:val="004A2C28"/>
    <w:rsid w:val="004A3739"/>
    <w:rsid w:val="004B2AF7"/>
    <w:rsid w:val="004C01DF"/>
    <w:rsid w:val="004C0451"/>
    <w:rsid w:val="004C308A"/>
    <w:rsid w:val="004C4525"/>
    <w:rsid w:val="004D3AB6"/>
    <w:rsid w:val="004D4072"/>
    <w:rsid w:val="004D6BAC"/>
    <w:rsid w:val="004F0163"/>
    <w:rsid w:val="004F1D02"/>
    <w:rsid w:val="004F5D12"/>
    <w:rsid w:val="004F6ECF"/>
    <w:rsid w:val="00502A1D"/>
    <w:rsid w:val="00507001"/>
    <w:rsid w:val="005115F3"/>
    <w:rsid w:val="00512B4F"/>
    <w:rsid w:val="00516CF5"/>
    <w:rsid w:val="00520B19"/>
    <w:rsid w:val="005216F3"/>
    <w:rsid w:val="005316ED"/>
    <w:rsid w:val="005356C8"/>
    <w:rsid w:val="00536DEE"/>
    <w:rsid w:val="00551125"/>
    <w:rsid w:val="0056078C"/>
    <w:rsid w:val="00561E0A"/>
    <w:rsid w:val="00565246"/>
    <w:rsid w:val="00566257"/>
    <w:rsid w:val="00570176"/>
    <w:rsid w:val="005739C1"/>
    <w:rsid w:val="00585E05"/>
    <w:rsid w:val="00587058"/>
    <w:rsid w:val="00593C09"/>
    <w:rsid w:val="005A103A"/>
    <w:rsid w:val="005C34A2"/>
    <w:rsid w:val="005C4116"/>
    <w:rsid w:val="005C6633"/>
    <w:rsid w:val="005C6C63"/>
    <w:rsid w:val="005D5B0B"/>
    <w:rsid w:val="005E0591"/>
    <w:rsid w:val="005E3FC3"/>
    <w:rsid w:val="005E727D"/>
    <w:rsid w:val="005F270F"/>
    <w:rsid w:val="00607585"/>
    <w:rsid w:val="00607983"/>
    <w:rsid w:val="00610303"/>
    <w:rsid w:val="00612113"/>
    <w:rsid w:val="006129C5"/>
    <w:rsid w:val="00621FC2"/>
    <w:rsid w:val="006302A0"/>
    <w:rsid w:val="00633D0C"/>
    <w:rsid w:val="0064458C"/>
    <w:rsid w:val="00647F7A"/>
    <w:rsid w:val="00651724"/>
    <w:rsid w:val="00656D5B"/>
    <w:rsid w:val="006655CB"/>
    <w:rsid w:val="00666251"/>
    <w:rsid w:val="00674039"/>
    <w:rsid w:val="00675B7B"/>
    <w:rsid w:val="00676D8C"/>
    <w:rsid w:val="00677480"/>
    <w:rsid w:val="00681237"/>
    <w:rsid w:val="006846AB"/>
    <w:rsid w:val="0068700A"/>
    <w:rsid w:val="006A58DD"/>
    <w:rsid w:val="006C331F"/>
    <w:rsid w:val="006C33E2"/>
    <w:rsid w:val="006C7E22"/>
    <w:rsid w:val="006D13B0"/>
    <w:rsid w:val="006D746A"/>
    <w:rsid w:val="006E2AF4"/>
    <w:rsid w:val="006E30A9"/>
    <w:rsid w:val="006E4DF4"/>
    <w:rsid w:val="006E4EEF"/>
    <w:rsid w:val="006F0F2A"/>
    <w:rsid w:val="006F1801"/>
    <w:rsid w:val="006F7F22"/>
    <w:rsid w:val="007020DE"/>
    <w:rsid w:val="00705736"/>
    <w:rsid w:val="0071372A"/>
    <w:rsid w:val="007160E8"/>
    <w:rsid w:val="00721692"/>
    <w:rsid w:val="00725301"/>
    <w:rsid w:val="00740155"/>
    <w:rsid w:val="007456E7"/>
    <w:rsid w:val="007504A3"/>
    <w:rsid w:val="00750893"/>
    <w:rsid w:val="007516AA"/>
    <w:rsid w:val="00754597"/>
    <w:rsid w:val="007561B0"/>
    <w:rsid w:val="00771A56"/>
    <w:rsid w:val="007729CC"/>
    <w:rsid w:val="0077314E"/>
    <w:rsid w:val="00774BD3"/>
    <w:rsid w:val="00784B9C"/>
    <w:rsid w:val="0079782A"/>
    <w:rsid w:val="007A4710"/>
    <w:rsid w:val="007ABDD2"/>
    <w:rsid w:val="007B5B9A"/>
    <w:rsid w:val="007B5C21"/>
    <w:rsid w:val="007C416A"/>
    <w:rsid w:val="007F2D68"/>
    <w:rsid w:val="007F4227"/>
    <w:rsid w:val="008002A6"/>
    <w:rsid w:val="008058B4"/>
    <w:rsid w:val="008071D7"/>
    <w:rsid w:val="00812FF0"/>
    <w:rsid w:val="008132D0"/>
    <w:rsid w:val="00816F82"/>
    <w:rsid w:val="00834206"/>
    <w:rsid w:val="00837621"/>
    <w:rsid w:val="008504EC"/>
    <w:rsid w:val="0085096C"/>
    <w:rsid w:val="008520D7"/>
    <w:rsid w:val="00856E02"/>
    <w:rsid w:val="0086048D"/>
    <w:rsid w:val="008604F9"/>
    <w:rsid w:val="0086724F"/>
    <w:rsid w:val="00870AC1"/>
    <w:rsid w:val="00870C14"/>
    <w:rsid w:val="008720ED"/>
    <w:rsid w:val="008725A0"/>
    <w:rsid w:val="00875AAF"/>
    <w:rsid w:val="008764EA"/>
    <w:rsid w:val="00876681"/>
    <w:rsid w:val="00880B88"/>
    <w:rsid w:val="00882DE8"/>
    <w:rsid w:val="00883B93"/>
    <w:rsid w:val="00883E7D"/>
    <w:rsid w:val="00885F43"/>
    <w:rsid w:val="00886BB5"/>
    <w:rsid w:val="008900CF"/>
    <w:rsid w:val="00894B9E"/>
    <w:rsid w:val="00897440"/>
    <w:rsid w:val="0089747F"/>
    <w:rsid w:val="00897E3F"/>
    <w:rsid w:val="008A2E58"/>
    <w:rsid w:val="008A4508"/>
    <w:rsid w:val="008A51CC"/>
    <w:rsid w:val="008B1025"/>
    <w:rsid w:val="008C73A5"/>
    <w:rsid w:val="008D2B20"/>
    <w:rsid w:val="008D68DC"/>
    <w:rsid w:val="008E0836"/>
    <w:rsid w:val="008E2771"/>
    <w:rsid w:val="008E71B2"/>
    <w:rsid w:val="008F0215"/>
    <w:rsid w:val="00906D29"/>
    <w:rsid w:val="00910663"/>
    <w:rsid w:val="0091102D"/>
    <w:rsid w:val="00913363"/>
    <w:rsid w:val="00913C6C"/>
    <w:rsid w:val="009149D5"/>
    <w:rsid w:val="00917BE7"/>
    <w:rsid w:val="00920D3F"/>
    <w:rsid w:val="00921143"/>
    <w:rsid w:val="00924C31"/>
    <w:rsid w:val="009339B1"/>
    <w:rsid w:val="00933BF2"/>
    <w:rsid w:val="009351BB"/>
    <w:rsid w:val="0094050C"/>
    <w:rsid w:val="0094471C"/>
    <w:rsid w:val="00954FF0"/>
    <w:rsid w:val="00955BBC"/>
    <w:rsid w:val="0095744C"/>
    <w:rsid w:val="00961709"/>
    <w:rsid w:val="00961972"/>
    <w:rsid w:val="00964A7F"/>
    <w:rsid w:val="00965F0F"/>
    <w:rsid w:val="00974A6E"/>
    <w:rsid w:val="00980114"/>
    <w:rsid w:val="009853BC"/>
    <w:rsid w:val="009906A3"/>
    <w:rsid w:val="00992AB1"/>
    <w:rsid w:val="009959A3"/>
    <w:rsid w:val="009A0440"/>
    <w:rsid w:val="009A477A"/>
    <w:rsid w:val="009A6C40"/>
    <w:rsid w:val="009B711E"/>
    <w:rsid w:val="009B7DF8"/>
    <w:rsid w:val="009C01FB"/>
    <w:rsid w:val="009C0A17"/>
    <w:rsid w:val="009C1465"/>
    <w:rsid w:val="009C2753"/>
    <w:rsid w:val="009C366C"/>
    <w:rsid w:val="009D27DB"/>
    <w:rsid w:val="009D2B2C"/>
    <w:rsid w:val="009D5994"/>
    <w:rsid w:val="009D5C58"/>
    <w:rsid w:val="009E6A76"/>
    <w:rsid w:val="009F4630"/>
    <w:rsid w:val="009F5CAD"/>
    <w:rsid w:val="00A00E8C"/>
    <w:rsid w:val="00A018C6"/>
    <w:rsid w:val="00A063AC"/>
    <w:rsid w:val="00A14038"/>
    <w:rsid w:val="00A1556F"/>
    <w:rsid w:val="00A17092"/>
    <w:rsid w:val="00A25525"/>
    <w:rsid w:val="00A26AA1"/>
    <w:rsid w:val="00A32CD5"/>
    <w:rsid w:val="00A33018"/>
    <w:rsid w:val="00A368AA"/>
    <w:rsid w:val="00A4474C"/>
    <w:rsid w:val="00A46339"/>
    <w:rsid w:val="00A50A44"/>
    <w:rsid w:val="00A51F70"/>
    <w:rsid w:val="00A53800"/>
    <w:rsid w:val="00A6103F"/>
    <w:rsid w:val="00A6193C"/>
    <w:rsid w:val="00A8652D"/>
    <w:rsid w:val="00A87360"/>
    <w:rsid w:val="00A95520"/>
    <w:rsid w:val="00AA0625"/>
    <w:rsid w:val="00AA21E7"/>
    <w:rsid w:val="00AB0385"/>
    <w:rsid w:val="00AB1F72"/>
    <w:rsid w:val="00AB5AE4"/>
    <w:rsid w:val="00AD0218"/>
    <w:rsid w:val="00AD2497"/>
    <w:rsid w:val="00AE1937"/>
    <w:rsid w:val="00AE472A"/>
    <w:rsid w:val="00AE581A"/>
    <w:rsid w:val="00AE63C4"/>
    <w:rsid w:val="00AF0045"/>
    <w:rsid w:val="00AF7541"/>
    <w:rsid w:val="00AF76FC"/>
    <w:rsid w:val="00B000B7"/>
    <w:rsid w:val="00B317F6"/>
    <w:rsid w:val="00B37E76"/>
    <w:rsid w:val="00B41287"/>
    <w:rsid w:val="00B43F36"/>
    <w:rsid w:val="00B527D0"/>
    <w:rsid w:val="00B5781E"/>
    <w:rsid w:val="00B60986"/>
    <w:rsid w:val="00B62AB4"/>
    <w:rsid w:val="00B62B63"/>
    <w:rsid w:val="00B81398"/>
    <w:rsid w:val="00B825C7"/>
    <w:rsid w:val="00B849E6"/>
    <w:rsid w:val="00B87F04"/>
    <w:rsid w:val="00BA2F06"/>
    <w:rsid w:val="00BA5619"/>
    <w:rsid w:val="00BB134D"/>
    <w:rsid w:val="00BB172E"/>
    <w:rsid w:val="00BB3127"/>
    <w:rsid w:val="00BB598C"/>
    <w:rsid w:val="00BC6AB1"/>
    <w:rsid w:val="00BD3991"/>
    <w:rsid w:val="00BE1F18"/>
    <w:rsid w:val="00BE3977"/>
    <w:rsid w:val="00BE4510"/>
    <w:rsid w:val="00BE780F"/>
    <w:rsid w:val="00BF1821"/>
    <w:rsid w:val="00BF4BBB"/>
    <w:rsid w:val="00BF699E"/>
    <w:rsid w:val="00BF7AD8"/>
    <w:rsid w:val="00C05303"/>
    <w:rsid w:val="00C067C8"/>
    <w:rsid w:val="00C070BC"/>
    <w:rsid w:val="00C11ED6"/>
    <w:rsid w:val="00C13771"/>
    <w:rsid w:val="00C300EA"/>
    <w:rsid w:val="00C32D8D"/>
    <w:rsid w:val="00C3495D"/>
    <w:rsid w:val="00C41713"/>
    <w:rsid w:val="00C6163B"/>
    <w:rsid w:val="00C651C1"/>
    <w:rsid w:val="00C72668"/>
    <w:rsid w:val="00C73412"/>
    <w:rsid w:val="00C7588E"/>
    <w:rsid w:val="00C77E51"/>
    <w:rsid w:val="00C813DF"/>
    <w:rsid w:val="00C84701"/>
    <w:rsid w:val="00CA2E2A"/>
    <w:rsid w:val="00CA3082"/>
    <w:rsid w:val="00CA3CBB"/>
    <w:rsid w:val="00CA73BC"/>
    <w:rsid w:val="00CA7B08"/>
    <w:rsid w:val="00CB1735"/>
    <w:rsid w:val="00CB78E1"/>
    <w:rsid w:val="00CC0577"/>
    <w:rsid w:val="00CC1641"/>
    <w:rsid w:val="00CD3F42"/>
    <w:rsid w:val="00CD3F6A"/>
    <w:rsid w:val="00CE1A4B"/>
    <w:rsid w:val="00D0471F"/>
    <w:rsid w:val="00D05E93"/>
    <w:rsid w:val="00D07341"/>
    <w:rsid w:val="00D11391"/>
    <w:rsid w:val="00D11D1A"/>
    <w:rsid w:val="00D15321"/>
    <w:rsid w:val="00D20001"/>
    <w:rsid w:val="00D21D20"/>
    <w:rsid w:val="00D229AA"/>
    <w:rsid w:val="00D277DF"/>
    <w:rsid w:val="00D30D4C"/>
    <w:rsid w:val="00D3604A"/>
    <w:rsid w:val="00D3617B"/>
    <w:rsid w:val="00D4112B"/>
    <w:rsid w:val="00D41F60"/>
    <w:rsid w:val="00D51FE2"/>
    <w:rsid w:val="00D52733"/>
    <w:rsid w:val="00D55CA6"/>
    <w:rsid w:val="00D71502"/>
    <w:rsid w:val="00D75A39"/>
    <w:rsid w:val="00D82B05"/>
    <w:rsid w:val="00D83B87"/>
    <w:rsid w:val="00D8435D"/>
    <w:rsid w:val="00D8665D"/>
    <w:rsid w:val="00D94E53"/>
    <w:rsid w:val="00D965F1"/>
    <w:rsid w:val="00DA1909"/>
    <w:rsid w:val="00DA4B7B"/>
    <w:rsid w:val="00DA7F10"/>
    <w:rsid w:val="00DB3E1A"/>
    <w:rsid w:val="00DC1D31"/>
    <w:rsid w:val="00DC201C"/>
    <w:rsid w:val="00DC4106"/>
    <w:rsid w:val="00DC45CB"/>
    <w:rsid w:val="00DC4FDC"/>
    <w:rsid w:val="00DD2CD1"/>
    <w:rsid w:val="00DD384C"/>
    <w:rsid w:val="00DE12A7"/>
    <w:rsid w:val="00DE3DC0"/>
    <w:rsid w:val="00DE4CBC"/>
    <w:rsid w:val="00DE4FE5"/>
    <w:rsid w:val="00DE5715"/>
    <w:rsid w:val="00DE7741"/>
    <w:rsid w:val="00DF075C"/>
    <w:rsid w:val="00DF5F9A"/>
    <w:rsid w:val="00E05D3A"/>
    <w:rsid w:val="00E06590"/>
    <w:rsid w:val="00E06C05"/>
    <w:rsid w:val="00E12052"/>
    <w:rsid w:val="00E143AA"/>
    <w:rsid w:val="00E17DC7"/>
    <w:rsid w:val="00E21A94"/>
    <w:rsid w:val="00E329E6"/>
    <w:rsid w:val="00E33D3A"/>
    <w:rsid w:val="00E35EE2"/>
    <w:rsid w:val="00E50734"/>
    <w:rsid w:val="00E50ECD"/>
    <w:rsid w:val="00E510D8"/>
    <w:rsid w:val="00E539FE"/>
    <w:rsid w:val="00E64D7E"/>
    <w:rsid w:val="00E6586D"/>
    <w:rsid w:val="00E6693B"/>
    <w:rsid w:val="00E6700D"/>
    <w:rsid w:val="00E73C3D"/>
    <w:rsid w:val="00E80EDC"/>
    <w:rsid w:val="00E817E2"/>
    <w:rsid w:val="00E82F84"/>
    <w:rsid w:val="00E857F6"/>
    <w:rsid w:val="00E9061F"/>
    <w:rsid w:val="00E917A4"/>
    <w:rsid w:val="00E91C2E"/>
    <w:rsid w:val="00E92225"/>
    <w:rsid w:val="00E92DCC"/>
    <w:rsid w:val="00E94CA7"/>
    <w:rsid w:val="00E9513C"/>
    <w:rsid w:val="00E96503"/>
    <w:rsid w:val="00E96DE8"/>
    <w:rsid w:val="00EA39C3"/>
    <w:rsid w:val="00EA6F01"/>
    <w:rsid w:val="00EB11D7"/>
    <w:rsid w:val="00EB268E"/>
    <w:rsid w:val="00EC2511"/>
    <w:rsid w:val="00ED316D"/>
    <w:rsid w:val="00ED4E22"/>
    <w:rsid w:val="00ED6EEC"/>
    <w:rsid w:val="00EE00D6"/>
    <w:rsid w:val="00EE0636"/>
    <w:rsid w:val="00EE5492"/>
    <w:rsid w:val="00EE73CC"/>
    <w:rsid w:val="00EF24B6"/>
    <w:rsid w:val="00EF255E"/>
    <w:rsid w:val="00EF5145"/>
    <w:rsid w:val="00EF70A1"/>
    <w:rsid w:val="00F01F8D"/>
    <w:rsid w:val="00F025A5"/>
    <w:rsid w:val="00F05BF9"/>
    <w:rsid w:val="00F17A41"/>
    <w:rsid w:val="00F307A7"/>
    <w:rsid w:val="00F31C20"/>
    <w:rsid w:val="00F3284A"/>
    <w:rsid w:val="00F35050"/>
    <w:rsid w:val="00F36525"/>
    <w:rsid w:val="00F43B41"/>
    <w:rsid w:val="00F45788"/>
    <w:rsid w:val="00F474AC"/>
    <w:rsid w:val="00F50FE3"/>
    <w:rsid w:val="00F51842"/>
    <w:rsid w:val="00F533FA"/>
    <w:rsid w:val="00F54FF6"/>
    <w:rsid w:val="00F55EF9"/>
    <w:rsid w:val="00F61BC7"/>
    <w:rsid w:val="00F62062"/>
    <w:rsid w:val="00F62AC0"/>
    <w:rsid w:val="00F770BB"/>
    <w:rsid w:val="00F8149F"/>
    <w:rsid w:val="00F829E8"/>
    <w:rsid w:val="00F82A7D"/>
    <w:rsid w:val="00F93709"/>
    <w:rsid w:val="00FA6234"/>
    <w:rsid w:val="00FA6D47"/>
    <w:rsid w:val="00FA77C0"/>
    <w:rsid w:val="00FB03C1"/>
    <w:rsid w:val="00FB137E"/>
    <w:rsid w:val="00FB26E2"/>
    <w:rsid w:val="00FB3424"/>
    <w:rsid w:val="00FB513E"/>
    <w:rsid w:val="00FB74AD"/>
    <w:rsid w:val="00FC31F9"/>
    <w:rsid w:val="00FC43B8"/>
    <w:rsid w:val="00FE3FFC"/>
    <w:rsid w:val="00FE4340"/>
    <w:rsid w:val="00FF5B71"/>
    <w:rsid w:val="0789BF82"/>
    <w:rsid w:val="07EEF0DA"/>
    <w:rsid w:val="17ECD5D7"/>
    <w:rsid w:val="19D39174"/>
    <w:rsid w:val="1C05DE50"/>
    <w:rsid w:val="1D25F9D1"/>
    <w:rsid w:val="1D82F12E"/>
    <w:rsid w:val="1F0F1ED9"/>
    <w:rsid w:val="201E2AB4"/>
    <w:rsid w:val="244CD54B"/>
    <w:rsid w:val="257845C8"/>
    <w:rsid w:val="25D54ED7"/>
    <w:rsid w:val="289710E4"/>
    <w:rsid w:val="2D3C8EC8"/>
    <w:rsid w:val="2EF10DED"/>
    <w:rsid w:val="2F0469BE"/>
    <w:rsid w:val="31E811B8"/>
    <w:rsid w:val="360EE1E6"/>
    <w:rsid w:val="366A0D6F"/>
    <w:rsid w:val="3A5BC9C2"/>
    <w:rsid w:val="3C71BD01"/>
    <w:rsid w:val="3D1B6AA5"/>
    <w:rsid w:val="3D48D861"/>
    <w:rsid w:val="3D8B1CD0"/>
    <w:rsid w:val="45293272"/>
    <w:rsid w:val="45AC69F9"/>
    <w:rsid w:val="4A1CDE2D"/>
    <w:rsid w:val="4D93B515"/>
    <w:rsid w:val="547D30F1"/>
    <w:rsid w:val="582D1F18"/>
    <w:rsid w:val="5C119E38"/>
    <w:rsid w:val="5E0B015E"/>
    <w:rsid w:val="5E886155"/>
    <w:rsid w:val="617CEE1D"/>
    <w:rsid w:val="67B26035"/>
    <w:rsid w:val="6A28A851"/>
    <w:rsid w:val="6A876C51"/>
    <w:rsid w:val="6FBE3ED8"/>
    <w:rsid w:val="729D5E6B"/>
    <w:rsid w:val="73622C38"/>
    <w:rsid w:val="7568D8ED"/>
    <w:rsid w:val="783C3797"/>
    <w:rsid w:val="784CCD61"/>
    <w:rsid w:val="79EB6F17"/>
    <w:rsid w:val="7B169968"/>
    <w:rsid w:val="7B4D4160"/>
    <w:rsid w:val="7EDDAD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4F038DD"/>
  <w15:chartTrackingRefBased/>
  <w15:docId w15:val="{1FCE11C7-D088-4C7F-9CCF-A637E8D7B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eastAsia="en-US"/>
    </w:rPr>
  </w:style>
  <w:style w:type="paragraph" w:styleId="Heading1">
    <w:name w:val="heading 1"/>
    <w:basedOn w:val="Normal"/>
    <w:next w:val="Normal"/>
    <w:qFormat/>
    <w:pPr>
      <w:keepNext/>
      <w:tabs>
        <w:tab w:val="center" w:pos="4680"/>
      </w:tabs>
      <w:jc w:val="center"/>
      <w:outlineLvl w:val="0"/>
    </w:pPr>
    <w:rPr>
      <w:sz w:val="28"/>
      <w:szCs w:val="28"/>
    </w:rPr>
  </w:style>
  <w:style w:type="paragraph" w:styleId="Heading2">
    <w:name w:val="heading 2"/>
    <w:basedOn w:val="Normal"/>
    <w:next w:val="Normal"/>
    <w:qFormat/>
    <w:pPr>
      <w:keepNext/>
      <w:ind w:righ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NormalWeb">
    <w:name w:val="Normal (Web)"/>
    <w:basedOn w:val="Normal"/>
    <w:semiHidden/>
    <w:pPr>
      <w:widowControl/>
      <w:autoSpaceDE/>
      <w:autoSpaceDN/>
      <w:adjustRightInd/>
      <w:spacing w:before="100" w:beforeAutospacing="1" w:after="100" w:afterAutospacing="1"/>
    </w:pPr>
  </w:style>
  <w:style w:type="paragraph" w:styleId="BodyTextIndent">
    <w:name w:val="Body Text Indent"/>
    <w:basedOn w:val="Normal"/>
    <w:semiHidden/>
    <w:pPr>
      <w:tabs>
        <w:tab w:val="left" w:pos="-1440"/>
      </w:tabs>
      <w:ind w:left="720" w:hanging="720"/>
      <w:jc w:val="both"/>
    </w:pPr>
    <w:rPr>
      <w:b/>
    </w:rPr>
  </w:style>
  <w:style w:type="paragraph" w:styleId="Header">
    <w:name w:val="header"/>
    <w:basedOn w:val="Normal"/>
    <w:link w:val="HeaderChar"/>
    <w:uiPriority w:val="99"/>
    <w:unhideWhenUsed/>
    <w:rsid w:val="004B2AF7"/>
    <w:pPr>
      <w:tabs>
        <w:tab w:val="center" w:pos="4680"/>
        <w:tab w:val="right" w:pos="9360"/>
      </w:tabs>
    </w:pPr>
  </w:style>
  <w:style w:type="character" w:customStyle="1" w:styleId="HeaderChar">
    <w:name w:val="Header Char"/>
    <w:link w:val="Header"/>
    <w:uiPriority w:val="99"/>
    <w:rsid w:val="004B2AF7"/>
    <w:rPr>
      <w:sz w:val="24"/>
      <w:szCs w:val="24"/>
    </w:rPr>
  </w:style>
  <w:style w:type="paragraph" w:styleId="Footer">
    <w:name w:val="footer"/>
    <w:basedOn w:val="Normal"/>
    <w:link w:val="FooterChar"/>
    <w:uiPriority w:val="99"/>
    <w:unhideWhenUsed/>
    <w:rsid w:val="004B2AF7"/>
    <w:pPr>
      <w:tabs>
        <w:tab w:val="center" w:pos="4680"/>
        <w:tab w:val="right" w:pos="9360"/>
      </w:tabs>
    </w:pPr>
  </w:style>
  <w:style w:type="character" w:customStyle="1" w:styleId="FooterChar">
    <w:name w:val="Footer Char"/>
    <w:link w:val="Footer"/>
    <w:uiPriority w:val="99"/>
    <w:rsid w:val="004B2AF7"/>
    <w:rPr>
      <w:sz w:val="24"/>
      <w:szCs w:val="24"/>
    </w:rPr>
  </w:style>
  <w:style w:type="paragraph" w:styleId="BalloonText">
    <w:name w:val="Balloon Text"/>
    <w:basedOn w:val="Normal"/>
    <w:link w:val="BalloonTextChar"/>
    <w:uiPriority w:val="99"/>
    <w:semiHidden/>
    <w:unhideWhenUsed/>
    <w:rsid w:val="00463FD8"/>
    <w:rPr>
      <w:rFonts w:ascii="Tahoma" w:hAnsi="Tahoma" w:cs="Tahoma"/>
      <w:sz w:val="16"/>
      <w:szCs w:val="16"/>
    </w:rPr>
  </w:style>
  <w:style w:type="character" w:customStyle="1" w:styleId="BalloonTextChar">
    <w:name w:val="Balloon Text Char"/>
    <w:link w:val="BalloonText"/>
    <w:uiPriority w:val="99"/>
    <w:semiHidden/>
    <w:rsid w:val="00463FD8"/>
    <w:rPr>
      <w:rFonts w:ascii="Tahoma" w:hAnsi="Tahoma" w:cs="Tahoma"/>
      <w:sz w:val="16"/>
      <w:szCs w:val="16"/>
    </w:rPr>
  </w:style>
  <w:style w:type="character" w:styleId="Hyperlink">
    <w:name w:val="Hyperlink"/>
    <w:uiPriority w:val="99"/>
    <w:rsid w:val="00992AB1"/>
    <w:rPr>
      <w:color w:val="0000FF"/>
      <w:u w:val="single"/>
    </w:rPr>
  </w:style>
  <w:style w:type="paragraph" w:styleId="NoSpacing">
    <w:name w:val="No Spacing"/>
    <w:uiPriority w:val="1"/>
    <w:qFormat/>
    <w:rsid w:val="00812FF0"/>
    <w:rPr>
      <w:rFonts w:ascii="Calibri" w:eastAsia="Calibri" w:hAnsi="Calibri"/>
      <w:sz w:val="22"/>
      <w:szCs w:val="22"/>
      <w:lang w:eastAsia="en-US"/>
    </w:rPr>
  </w:style>
  <w:style w:type="paragraph" w:styleId="ListParagraph">
    <w:name w:val="List Paragraph"/>
    <w:basedOn w:val="Normal"/>
    <w:uiPriority w:val="34"/>
    <w:qFormat/>
    <w:rsid w:val="005C6633"/>
    <w:pPr>
      <w:ind w:left="720"/>
    </w:pPr>
  </w:style>
  <w:style w:type="character" w:styleId="FollowedHyperlink">
    <w:name w:val="FollowedHyperlink"/>
    <w:uiPriority w:val="99"/>
    <w:semiHidden/>
    <w:unhideWhenUsed/>
    <w:rsid w:val="00BB598C"/>
    <w:rPr>
      <w:color w:val="954F72"/>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eastAsia="en-US"/>
    </w:rPr>
  </w:style>
  <w:style w:type="character" w:styleId="CommentReference">
    <w:name w:val="annotation reference"/>
    <w:basedOn w:val="DefaultParagraphFont"/>
    <w:uiPriority w:val="99"/>
    <w:semiHidden/>
    <w:unhideWhenUsed/>
    <w:rPr>
      <w:sz w:val="16"/>
      <w:szCs w:val="16"/>
    </w:rPr>
  </w:style>
  <w:style w:type="character" w:customStyle="1" w:styleId="UnresolvedMention1">
    <w:name w:val="Unresolved Mention1"/>
    <w:basedOn w:val="DefaultParagraphFont"/>
    <w:uiPriority w:val="99"/>
    <w:semiHidden/>
    <w:unhideWhenUsed/>
    <w:rsid w:val="00D0471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61090"/>
    <w:rPr>
      <w:b/>
      <w:bCs/>
    </w:rPr>
  </w:style>
  <w:style w:type="character" w:customStyle="1" w:styleId="CommentSubjectChar">
    <w:name w:val="Comment Subject Char"/>
    <w:basedOn w:val="CommentTextChar"/>
    <w:link w:val="CommentSubject"/>
    <w:uiPriority w:val="99"/>
    <w:semiHidden/>
    <w:rsid w:val="00361090"/>
    <w:rPr>
      <w:b/>
      <w:bCs/>
      <w:lang w:eastAsia="en-US"/>
    </w:rPr>
  </w:style>
  <w:style w:type="character" w:customStyle="1" w:styleId="UnresolvedMention2">
    <w:name w:val="Unresolved Mention2"/>
    <w:basedOn w:val="DefaultParagraphFont"/>
    <w:uiPriority w:val="99"/>
    <w:semiHidden/>
    <w:unhideWhenUsed/>
    <w:rsid w:val="00C651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91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codes.iccsafe.org/category/North%20Carolina?year%5b%5d=Current+Adoption&amp;page=1" TargetMode="External"/><Relationship Id="rId18" Type="http://schemas.openxmlformats.org/officeDocument/2006/relationships/hyperlink" Target="https://codes.iccsafe.org/public/collections/NC" TargetMode="External"/><Relationship Id="rId26" Type="http://schemas.openxmlformats.org/officeDocument/2006/relationships/hyperlink" Target="https://oshr.nc.gov/document/space-heater-use-program" TargetMode="External"/><Relationship Id="rId39" Type="http://schemas.openxmlformats.org/officeDocument/2006/relationships/hyperlink" Target="https://oshr.nc.gov/document/space-heater-use-program" TargetMode="External"/><Relationship Id="rId21" Type="http://schemas.openxmlformats.org/officeDocument/2006/relationships/hyperlink" Target="https://www.nfpa.org/codes-and-standards/all-codes-and-standards/list-of-codes-and-standards/detail?code=72" TargetMode="External"/><Relationship Id="rId34" Type="http://schemas.openxmlformats.org/officeDocument/2006/relationships/hyperlink" Target="mailto:safety@uncp.edu" TargetMode="External"/><Relationship Id="rId42" Type="http://schemas.openxmlformats.org/officeDocument/2006/relationships/hyperlink" Target="https://codes.iccsafe.org/public/collections/NC" TargetMode="External"/><Relationship Id="rId47" Type="http://schemas.openxmlformats.org/officeDocument/2006/relationships/hyperlink" Target="mailto:safety@uncp.edu" TargetMode="External"/><Relationship Id="rId50"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osha.gov/pls/oshaweb/owadisp.show_document?p_table=STANDARDS&amp;p_id=10113" TargetMode="External"/><Relationship Id="rId29" Type="http://schemas.openxmlformats.org/officeDocument/2006/relationships/hyperlink" Target="https://www.osha.gov/pls/oshaweb/owadisp.show_document?p_table=STANDARDS&amp;p_id=10113" TargetMode="External"/><Relationship Id="rId11" Type="http://schemas.openxmlformats.org/officeDocument/2006/relationships/hyperlink" Target="https://www.uncp.edu/pr/reg-042503-bonfire-safety-regulation" TargetMode="External"/><Relationship Id="rId24" Type="http://schemas.openxmlformats.org/officeDocument/2006/relationships/hyperlink" Target="https://www.uncp.edu/sites/default/files/2018-07/UNCP-Chemical-Hygiene-Plan-Final-Draft-November-2016.pdf" TargetMode="External"/><Relationship Id="rId32" Type="http://schemas.openxmlformats.org/officeDocument/2006/relationships/hyperlink" Target="https://www.uncp.edu/sites/default/files/2018-07/UNCP-Chemical-Hygiene-Plan-Final-Draft-November-2016.pdf" TargetMode="External"/><Relationship Id="rId37" Type="http://schemas.openxmlformats.org/officeDocument/2006/relationships/hyperlink" Target="https://www.uncp.edu/sites/default/files/2018-07/reg_04.25.03_bonfire_request_form_fillable.pdf" TargetMode="External"/><Relationship Id="rId40" Type="http://schemas.openxmlformats.org/officeDocument/2006/relationships/hyperlink" Target="https://www.ncleg.gov/EnactedLegislation/Statutes/PDF/BySection/Chapter_14/GS_14-269.2.pdf" TargetMode="External"/><Relationship Id="rId45" Type="http://schemas.openxmlformats.org/officeDocument/2006/relationships/hyperlink" Target="https://www.nfpa.org/codes-and-standards/all-codes-and-standards/list-of-codes-and-standards/detail?code=72" TargetMode="External"/><Relationship Id="rId5" Type="http://schemas.openxmlformats.org/officeDocument/2006/relationships/numbering" Target="numbering.xml"/><Relationship Id="rId15" Type="http://schemas.openxmlformats.org/officeDocument/2006/relationships/hyperlink" Target="https://www.osha.gov/" TargetMode="External"/><Relationship Id="rId23" Type="http://schemas.openxmlformats.org/officeDocument/2006/relationships/hyperlink" Target="https://www.nfpa.org/codes-and-standards/all-codes-and-standards/list-of-codes-and-standards/detail?code=10" TargetMode="External"/><Relationship Id="rId28" Type="http://schemas.openxmlformats.org/officeDocument/2006/relationships/hyperlink" Target="https://www.osha.gov/" TargetMode="External"/><Relationship Id="rId36" Type="http://schemas.openxmlformats.org/officeDocument/2006/relationships/hyperlink" Target="https://www.uncp.edu/sites/default/files/2018-12/1217_uncp_hot_work_safety_program.pdf" TargetMode="External"/><Relationship Id="rId49" Type="http://schemas.openxmlformats.org/officeDocument/2006/relationships/hyperlink" Target="https://www.nfpa.org/codes-and-standards/all-codes-and-standards/list-of-codes-and-standards/detail?code=80" TargetMode="External"/><Relationship Id="rId10" Type="http://schemas.openxmlformats.org/officeDocument/2006/relationships/endnotes" Target="endnotes.xml"/><Relationship Id="rId19" Type="http://schemas.openxmlformats.org/officeDocument/2006/relationships/hyperlink" Target="https://codes.iccsafe.org/public/collections/NC" TargetMode="External"/><Relationship Id="rId31" Type="http://schemas.openxmlformats.org/officeDocument/2006/relationships/hyperlink" Target="https://www.nfpa.org/codes-and-standards/all-codes-and-standards/list-of-codes-and-standards/detail?code=30" TargetMode="External"/><Relationship Id="rId44" Type="http://schemas.openxmlformats.org/officeDocument/2006/relationships/hyperlink" Target="https://www.ncleg.net/EnactedLegislation/Statutes/PDF/BySection/Chapter_14/GS_14-286.pdf"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fpa.org/" TargetMode="External"/><Relationship Id="rId22" Type="http://schemas.openxmlformats.org/officeDocument/2006/relationships/hyperlink" Target="https://www.nfpa.org/codes-and-standards/all-codes-and-standards/list-of-codes-and-standards/detail?code=30" TargetMode="External"/><Relationship Id="rId27" Type="http://schemas.openxmlformats.org/officeDocument/2006/relationships/hyperlink" Target="http://www.ncdoi.com/OSFM/Engineering_and_Codes/Default.aspx?field1=Codes_-_Current_and_Past&amp;user=State_Building_Codes" TargetMode="External"/><Relationship Id="rId30" Type="http://schemas.openxmlformats.org/officeDocument/2006/relationships/hyperlink" Target="https://www.osha.gov/pls/oshaweb/owadisp.show_document?p_table=STANDARDS&amp;p_id=10123" TargetMode="External"/><Relationship Id="rId35" Type="http://schemas.openxmlformats.org/officeDocument/2006/relationships/hyperlink" Target="https://www.uncp.edu/sites/default/files/2018-12/1217_uncp_hot_work_permit.docx.pdf" TargetMode="External"/><Relationship Id="rId43" Type="http://schemas.openxmlformats.org/officeDocument/2006/relationships/hyperlink" Target="https://codes.iccsafe.org/public/collections/NC" TargetMode="External"/><Relationship Id="rId48" Type="http://schemas.openxmlformats.org/officeDocument/2006/relationships/hyperlink" Target="https://codes.iccsafe.org/public/collections/NC" TargetMode="Externa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northcarolina.edu/apps/policy/index.php?tab=policy_manual" TargetMode="External"/><Relationship Id="rId17" Type="http://schemas.openxmlformats.org/officeDocument/2006/relationships/hyperlink" Target="https://www.osha.gov/pls/oshaweb/owadisp.show_document?p_table=STANDARDS&amp;p_id=10123" TargetMode="External"/><Relationship Id="rId25" Type="http://schemas.openxmlformats.org/officeDocument/2006/relationships/hyperlink" Target="https://www.uncp.edu/sites/default/files/2018-07/Hazard-Communication-Safety-Program.pdf" TargetMode="External"/><Relationship Id="rId33" Type="http://schemas.openxmlformats.org/officeDocument/2006/relationships/hyperlink" Target="https://www.uncp.edu/sites/default/files/2018-07/Hazard-Communication-Safety-Program.pdf" TargetMode="External"/><Relationship Id="rId38" Type="http://schemas.openxmlformats.org/officeDocument/2006/relationships/hyperlink" Target="https://www.uncp.edu/pr/reg-042503-bonfire-safety-regulation" TargetMode="External"/><Relationship Id="rId46" Type="http://schemas.openxmlformats.org/officeDocument/2006/relationships/hyperlink" Target="https://www.nfpa.org/codes-and-standards/all-codes-and-standards/list-of-codes-and-standards/detail?code=10" TargetMode="External"/><Relationship Id="rId20" Type="http://schemas.openxmlformats.org/officeDocument/2006/relationships/hyperlink" Target="https://www.nfpa.org/codes-and-standards/all-codes-and-standards/list-of-codes-and-standards/detail?code=80" TargetMode="External"/><Relationship Id="rId41" Type="http://schemas.openxmlformats.org/officeDocument/2006/relationships/hyperlink" Target="https://codes.iccsafe.org/category/North%20Carolina?year%5b%5d=Current+Adoption&amp;page=1"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1E27EA118F424B94D9FBD86B6235E8" ma:contentTypeVersion="6" ma:contentTypeDescription="Create a new document." ma:contentTypeScope="" ma:versionID="e4ec6ce7c09b41ee7694ece9509e1a3b">
  <xsd:schema xmlns:xsd="http://www.w3.org/2001/XMLSchema" xmlns:xs="http://www.w3.org/2001/XMLSchema" xmlns:p="http://schemas.microsoft.com/office/2006/metadata/properties" xmlns:ns2="173f0b10-4677-4343-a34a-ecca63a7b839" xmlns:ns3="9f51a92f-a9c7-4010-aefd-925b73c2c749" targetNamespace="http://schemas.microsoft.com/office/2006/metadata/properties" ma:root="true" ma:fieldsID="4bb9a534729483e34e8470ef295d0c4d" ns2:_="" ns3:_="">
    <xsd:import namespace="173f0b10-4677-4343-a34a-ecca63a7b839"/>
    <xsd:import namespace="9f51a92f-a9c7-4010-aefd-925b73c2c7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f0b10-4677-4343-a34a-ecca63a7b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51a92f-a9c7-4010-aefd-925b73c2c7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f51a92f-a9c7-4010-aefd-925b73c2c749">
      <UserInfo>
        <DisplayName>Kelvin Jacobs</DisplayName>
        <AccountId>18</AccountId>
        <AccountType/>
      </UserInfo>
      <UserInfo>
        <DisplayName>Michael Bullard</DisplayName>
        <AccountId>28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99DC0-F793-44B0-A65D-83BBC4E3C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f0b10-4677-4343-a34a-ecca63a7b839"/>
    <ds:schemaRef ds:uri="9f51a92f-a9c7-4010-aefd-925b73c2c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E54FC3-18C8-4CAC-8553-27F499210FF3}">
  <ds:schemaRefs>
    <ds:schemaRef ds:uri="173f0b10-4677-4343-a34a-ecca63a7b83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f51a92f-a9c7-4010-aefd-925b73c2c749"/>
    <ds:schemaRef ds:uri="http://www.w3.org/XML/1998/namespace"/>
    <ds:schemaRef ds:uri="http://purl.org/dc/dcmitype/"/>
  </ds:schemaRefs>
</ds:datastoreItem>
</file>

<file path=customXml/itemProps3.xml><?xml version="1.0" encoding="utf-8"?>
<ds:datastoreItem xmlns:ds="http://schemas.openxmlformats.org/officeDocument/2006/customXml" ds:itemID="{CFFF6748-8AF9-47CF-A56C-1ABD38495986}">
  <ds:schemaRefs>
    <ds:schemaRef ds:uri="http://schemas.microsoft.com/sharepoint/v3/contenttype/forms"/>
  </ds:schemaRefs>
</ds:datastoreItem>
</file>

<file path=customXml/itemProps4.xml><?xml version="1.0" encoding="utf-8"?>
<ds:datastoreItem xmlns:ds="http://schemas.openxmlformats.org/officeDocument/2006/customXml" ds:itemID="{45557586-8D76-455F-8FAD-F7C8F4E3D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3934</Words>
  <Characters>25679</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PROPOSED REVISION TO:  REG/POL ##:  Title of Reg/Pol</vt:lpstr>
    </vt:vector>
  </TitlesOfParts>
  <Company>Network and Client Services</Company>
  <LinksUpToDate>false</LinksUpToDate>
  <CharactersWithSpaces>29554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REVISION TO:  REG/POL ##:  Title of Reg/Pol</dc:title>
  <dc:subject/>
  <dc:creator>mekurz</dc:creator>
  <cp:keywords/>
  <cp:lastModifiedBy>M. Gordon  Byrd</cp:lastModifiedBy>
  <cp:revision>2</cp:revision>
  <cp:lastPrinted>2011-11-01T18:51:00Z</cp:lastPrinted>
  <dcterms:created xsi:type="dcterms:W3CDTF">2020-02-05T18:42:00Z</dcterms:created>
  <dcterms:modified xsi:type="dcterms:W3CDTF">2020-02-05T18:42:00Z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0x010100001E27EA118F424B94D9FBD86B6235E8</vt:lpwstr>
  </property>
</Properties>
</file>